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2D6" w:rsidRDefault="009112D6" w:rsidP="009112D6">
      <w:pPr>
        <w:jc w:val="center"/>
        <w:rPr>
          <w:b/>
          <w:sz w:val="24"/>
        </w:rPr>
      </w:pPr>
    </w:p>
    <w:p w:rsidR="009112D6" w:rsidRPr="00C876E5" w:rsidRDefault="009112D6" w:rsidP="009112D6">
      <w:pPr>
        <w:jc w:val="center"/>
        <w:rPr>
          <w:b/>
          <w:sz w:val="24"/>
        </w:rPr>
      </w:pPr>
      <w:r>
        <w:rPr>
          <w:b/>
          <w:sz w:val="24"/>
        </w:rPr>
        <w:t>FUTURES THINKING TOOLKIT</w:t>
      </w:r>
    </w:p>
    <w:p w:rsidR="009112D6" w:rsidRDefault="009112D6" w:rsidP="009112D6"/>
    <w:p w:rsidR="009112D6" w:rsidRDefault="009112D6" w:rsidP="009112D6"/>
    <w:p w:rsidR="009112D6" w:rsidRDefault="009112D6" w:rsidP="009112D6">
      <w:pPr>
        <w:jc w:val="center"/>
        <w:rPr>
          <w:rFonts w:eastAsia="Calibri" w:cs="Calibri"/>
          <w:szCs w:val="20"/>
        </w:rPr>
      </w:pPr>
      <w:bookmarkStart w:id="0" w:name="handout"/>
      <w:bookmarkEnd w:id="0"/>
      <w:r w:rsidRPr="00102BFE">
        <w:rPr>
          <w:noProof/>
          <w:lang w:val="en-NZ" w:eastAsia="en-NZ"/>
        </w:rPr>
        <w:drawing>
          <wp:inline distT="114300" distB="114300" distL="114300" distR="114300" wp14:anchorId="654EE1BE" wp14:editId="1E371F60">
            <wp:extent cx="6042356" cy="4762195"/>
            <wp:effectExtent l="0" t="0" r="0" b="63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057220" cy="4773910"/>
                    </a:xfrm>
                    <a:prstGeom prst="rect">
                      <a:avLst/>
                    </a:prstGeom>
                    <a:ln/>
                  </pic:spPr>
                </pic:pic>
              </a:graphicData>
            </a:graphic>
          </wp:inline>
        </w:drawing>
      </w:r>
    </w:p>
    <w:p w:rsidR="009112D6" w:rsidRDefault="009112D6" w:rsidP="009112D6">
      <w:pPr>
        <w:jc w:val="center"/>
        <w:rPr>
          <w:rFonts w:eastAsia="Calibri" w:cs="Calibri"/>
          <w:szCs w:val="20"/>
        </w:rPr>
      </w:pPr>
    </w:p>
    <w:p w:rsidR="009112D6" w:rsidRDefault="009112D6" w:rsidP="009112D6">
      <w:pPr>
        <w:rPr>
          <w:rFonts w:eastAsia="Calibri" w:cs="Calibri"/>
          <w:szCs w:val="20"/>
        </w:rPr>
      </w:pPr>
    </w:p>
    <w:p w:rsidR="009112D6" w:rsidRDefault="009112D6" w:rsidP="009112D6">
      <w:pPr>
        <w:ind w:left="142"/>
        <w:rPr>
          <w:rFonts w:eastAsia="Calibri" w:cs="Calibri"/>
          <w:szCs w:val="20"/>
        </w:rPr>
      </w:pPr>
      <w:r w:rsidRPr="006D0AFE">
        <w:rPr>
          <w:rFonts w:eastAsia="Calibri" w:cs="Calibri"/>
          <w:szCs w:val="20"/>
        </w:rPr>
        <w:t xml:space="preserve">What are your ideas about the future? What decisions would you make and why? </w:t>
      </w:r>
    </w:p>
    <w:p w:rsidR="009112D6" w:rsidRDefault="009112D6" w:rsidP="009112D6">
      <w:pPr>
        <w:ind w:left="142"/>
        <w:rPr>
          <w:rFonts w:eastAsia="Calibri" w:cs="Calibri"/>
          <w:szCs w:val="20"/>
        </w:rPr>
      </w:pPr>
    </w:p>
    <w:p w:rsidR="009112D6" w:rsidRPr="006D0AFE" w:rsidRDefault="009112D6" w:rsidP="009112D6">
      <w:pPr>
        <w:ind w:left="142"/>
        <w:rPr>
          <w:rFonts w:eastAsia="Calibri" w:cs="Calibri"/>
          <w:szCs w:val="20"/>
        </w:rPr>
      </w:pPr>
      <w:r w:rsidRPr="006D0AFE">
        <w:rPr>
          <w:rFonts w:eastAsia="Calibri" w:cs="Calibri"/>
          <w:szCs w:val="20"/>
        </w:rPr>
        <w:t xml:space="preserve">Explore your ideas. Delve more deeply. Work out what you think and why. </w:t>
      </w:r>
    </w:p>
    <w:p w:rsidR="009112D6" w:rsidRPr="006D0AFE" w:rsidRDefault="009112D6" w:rsidP="009112D6">
      <w:pPr>
        <w:ind w:left="142"/>
        <w:rPr>
          <w:rFonts w:eastAsia="Calibri" w:cs="Calibri"/>
          <w:b/>
          <w:szCs w:val="20"/>
        </w:rPr>
      </w:pPr>
    </w:p>
    <w:p w:rsidR="009112D6" w:rsidRPr="002B7CF3" w:rsidRDefault="009112D6" w:rsidP="009112D6">
      <w:pPr>
        <w:ind w:left="142"/>
        <w:rPr>
          <w:rFonts w:eastAsia="Calibri" w:cs="Calibri"/>
          <w:szCs w:val="20"/>
        </w:rPr>
      </w:pPr>
      <w:r w:rsidRPr="002B7CF3">
        <w:rPr>
          <w:rFonts w:eastAsia="Calibri" w:cs="Calibri"/>
          <w:szCs w:val="20"/>
        </w:rPr>
        <w:t xml:space="preserve">Here are some topics to think about or you could create your own. </w:t>
      </w:r>
    </w:p>
    <w:p w:rsidR="009112D6" w:rsidRPr="002B7CF3" w:rsidRDefault="009112D6" w:rsidP="009112D6">
      <w:pPr>
        <w:ind w:left="142"/>
        <w:rPr>
          <w:rFonts w:eastAsia="Calibri" w:cs="Calibri"/>
          <w:szCs w:val="20"/>
        </w:rPr>
      </w:pPr>
    </w:p>
    <w:p w:rsidR="009112D6" w:rsidRDefault="009112D6" w:rsidP="009112D6">
      <w:pPr>
        <w:ind w:left="142"/>
        <w:rPr>
          <w:rFonts w:eastAsia="Calibri" w:cs="Calibri"/>
          <w:szCs w:val="20"/>
        </w:rPr>
      </w:pPr>
      <w:r w:rsidRPr="002B7CF3">
        <w:rPr>
          <w:rFonts w:eastAsia="Cambria" w:cs="Cambria"/>
          <w:szCs w:val="20"/>
        </w:rPr>
        <w:t>Thinkin</w:t>
      </w:r>
      <w:r w:rsidRPr="002B7CF3">
        <w:rPr>
          <w:rFonts w:eastAsia="Calibri" w:cs="Calibri"/>
          <w:szCs w:val="20"/>
        </w:rPr>
        <w:t xml:space="preserve">g about: </w:t>
      </w:r>
    </w:p>
    <w:p w:rsidR="00837C5B" w:rsidRPr="002B7CF3" w:rsidRDefault="00837C5B" w:rsidP="009112D6">
      <w:pPr>
        <w:ind w:left="142"/>
        <w:rPr>
          <w:rFonts w:eastAsia="Calibri" w:cs="Calibri"/>
          <w:szCs w:val="20"/>
        </w:rPr>
      </w:pPr>
    </w:p>
    <w:p w:rsidR="009112D6" w:rsidRPr="002B7CF3" w:rsidRDefault="009112D6" w:rsidP="009112D6">
      <w:pPr>
        <w:pStyle w:val="ListParagraph"/>
        <w:widowControl w:val="0"/>
        <w:numPr>
          <w:ilvl w:val="0"/>
          <w:numId w:val="2"/>
        </w:numPr>
        <w:pBdr>
          <w:top w:val="nil"/>
          <w:left w:val="nil"/>
          <w:bottom w:val="nil"/>
          <w:right w:val="nil"/>
          <w:between w:val="nil"/>
        </w:pBdr>
        <w:ind w:left="1134"/>
        <w:rPr>
          <w:rFonts w:ascii="Verdana" w:hAnsi="Verdana"/>
          <w:sz w:val="20"/>
          <w:szCs w:val="20"/>
        </w:rPr>
      </w:pPr>
      <w:r w:rsidRPr="002B7CF3">
        <w:rPr>
          <w:rFonts w:ascii="Verdana" w:eastAsia="Calibri" w:hAnsi="Verdana" w:cs="Calibri"/>
          <w:sz w:val="20"/>
          <w:szCs w:val="20"/>
        </w:rPr>
        <w:t>future foods</w:t>
      </w:r>
    </w:p>
    <w:p w:rsidR="009112D6" w:rsidRPr="002B7CF3" w:rsidRDefault="009112D6" w:rsidP="009112D6">
      <w:pPr>
        <w:pStyle w:val="ListParagraph"/>
        <w:widowControl w:val="0"/>
        <w:numPr>
          <w:ilvl w:val="0"/>
          <w:numId w:val="2"/>
        </w:numPr>
        <w:pBdr>
          <w:top w:val="nil"/>
          <w:left w:val="nil"/>
          <w:bottom w:val="nil"/>
          <w:right w:val="nil"/>
          <w:between w:val="nil"/>
        </w:pBdr>
        <w:ind w:left="1134"/>
        <w:rPr>
          <w:rFonts w:ascii="Verdana" w:eastAsia="Calibri" w:hAnsi="Verdana" w:cs="Calibri"/>
          <w:sz w:val="20"/>
          <w:szCs w:val="20"/>
        </w:rPr>
      </w:pPr>
      <w:r w:rsidRPr="002B7CF3">
        <w:rPr>
          <w:rFonts w:ascii="Verdana" w:eastAsia="Calibri" w:hAnsi="Verdana" w:cs="Calibri"/>
          <w:sz w:val="20"/>
          <w:szCs w:val="20"/>
        </w:rPr>
        <w:t>future fuels</w:t>
      </w:r>
    </w:p>
    <w:p w:rsidR="009112D6" w:rsidRDefault="009112D6" w:rsidP="009112D6">
      <w:pPr>
        <w:pStyle w:val="ListParagraph"/>
        <w:widowControl w:val="0"/>
        <w:numPr>
          <w:ilvl w:val="0"/>
          <w:numId w:val="2"/>
        </w:numPr>
        <w:pBdr>
          <w:top w:val="nil"/>
          <w:left w:val="nil"/>
          <w:bottom w:val="nil"/>
          <w:right w:val="nil"/>
          <w:between w:val="nil"/>
        </w:pBdr>
        <w:ind w:left="1134"/>
        <w:rPr>
          <w:rFonts w:eastAsia="Cambria" w:cs="Cambria"/>
          <w:szCs w:val="20"/>
        </w:rPr>
      </w:pPr>
      <w:r w:rsidRPr="002B7CF3">
        <w:rPr>
          <w:rFonts w:ascii="Verdana" w:eastAsia="Calibri" w:hAnsi="Verdana" w:cs="Calibri"/>
          <w:sz w:val="20"/>
          <w:szCs w:val="20"/>
        </w:rPr>
        <w:t>future medical care</w:t>
      </w:r>
      <w:r>
        <w:rPr>
          <w:rFonts w:ascii="Verdana" w:eastAsia="Calibri" w:hAnsi="Verdana" w:cs="Calibri"/>
          <w:sz w:val="20"/>
          <w:szCs w:val="20"/>
        </w:rPr>
        <w:t xml:space="preserve"> </w:t>
      </w:r>
      <w:r>
        <w:rPr>
          <w:rFonts w:eastAsia="Cambria" w:cs="Cambria"/>
          <w:szCs w:val="20"/>
        </w:rPr>
        <w:br w:type="page"/>
      </w:r>
    </w:p>
    <w:p w:rsidR="00837C5B" w:rsidRDefault="00837C5B" w:rsidP="009112D6">
      <w:pPr>
        <w:rPr>
          <w:b/>
          <w:sz w:val="22"/>
        </w:rPr>
      </w:pPr>
    </w:p>
    <w:p w:rsidR="009112D6" w:rsidRPr="009112D6" w:rsidRDefault="009112D6" w:rsidP="009112D6">
      <w:pPr>
        <w:rPr>
          <w:b/>
          <w:sz w:val="22"/>
        </w:rPr>
      </w:pPr>
      <w:r w:rsidRPr="009112D6">
        <w:rPr>
          <w:b/>
          <w:sz w:val="22"/>
        </w:rPr>
        <w:t>Using the Futures thinking toolkit</w:t>
      </w:r>
    </w:p>
    <w:p w:rsidR="009112D6" w:rsidRPr="00102BFE" w:rsidRDefault="009112D6" w:rsidP="009112D6">
      <w:pPr>
        <w:rPr>
          <w:b/>
        </w:rPr>
      </w:pPr>
    </w:p>
    <w:p w:rsidR="009112D6" w:rsidRDefault="009112D6" w:rsidP="009112D6">
      <w:r>
        <w:t>The futures thinking toolkit is designed to be adapted to suit the topic or issue that your students are exploring. For example, you can use the toolkit to help students develop scenarios related to future foods, future fuels or future medical care – or you can customise the prompts to suit a different topic or issue.</w:t>
      </w:r>
    </w:p>
    <w:p w:rsidR="009112D6" w:rsidRDefault="009112D6" w:rsidP="009112D6"/>
    <w:p w:rsidR="009112D6" w:rsidRDefault="009112D6" w:rsidP="009112D6">
      <w:r>
        <w:t>Students in the early stages of thinking about the future may tend to focus on the future as it affects them – that is, personally and locally. As their thinking becomes more advanced, this may extend to national and global trends and drivers.</w:t>
      </w:r>
    </w:p>
    <w:p w:rsidR="009112D6" w:rsidRDefault="009112D6" w:rsidP="009112D6"/>
    <w:p w:rsidR="009112D6" w:rsidRPr="003C1875" w:rsidRDefault="009112D6" w:rsidP="009112D6">
      <w:pPr>
        <w:pStyle w:val="ListParagraph"/>
        <w:numPr>
          <w:ilvl w:val="0"/>
          <w:numId w:val="3"/>
        </w:numPr>
        <w:rPr>
          <w:rFonts w:ascii="Verdana" w:hAnsi="Verdana"/>
          <w:sz w:val="20"/>
          <w:szCs w:val="20"/>
        </w:rPr>
      </w:pPr>
      <w:r w:rsidRPr="003C1875">
        <w:rPr>
          <w:rFonts w:ascii="Verdana" w:hAnsi="Verdana"/>
          <w:sz w:val="20"/>
          <w:szCs w:val="20"/>
        </w:rPr>
        <w:t>Explore with your students how advances in technology and science have changed how we live now compared with how our grandparents and great grandparents lived – positive and negative.</w:t>
      </w:r>
    </w:p>
    <w:p w:rsidR="009112D6" w:rsidRPr="00981121" w:rsidRDefault="009112D6" w:rsidP="009112D6">
      <w:pPr>
        <w:rPr>
          <w:szCs w:val="20"/>
        </w:rPr>
      </w:pPr>
    </w:p>
    <w:p w:rsidR="009112D6" w:rsidRPr="00981121" w:rsidRDefault="009112D6" w:rsidP="009112D6">
      <w:pPr>
        <w:pStyle w:val="ListParagraph"/>
        <w:numPr>
          <w:ilvl w:val="0"/>
          <w:numId w:val="1"/>
        </w:numPr>
        <w:ind w:left="1276"/>
        <w:rPr>
          <w:rFonts w:ascii="Verdana" w:hAnsi="Verdana"/>
          <w:sz w:val="20"/>
          <w:szCs w:val="20"/>
        </w:rPr>
      </w:pPr>
      <w:r w:rsidRPr="003C1875">
        <w:rPr>
          <w:rFonts w:ascii="Verdana" w:hAnsi="Verdana"/>
          <w:sz w:val="20"/>
          <w:szCs w:val="20"/>
        </w:rPr>
        <w:t xml:space="preserve">Use the </w:t>
      </w:r>
      <w:hyperlink r:id="rId9" w:history="1">
        <w:r w:rsidRPr="00CD3B97">
          <w:rPr>
            <w:rStyle w:val="Hyperlink"/>
            <w:rFonts w:ascii="Verdana" w:hAnsi="Verdana" w:cstheme="minorBidi"/>
            <w:sz w:val="20"/>
            <w:szCs w:val="20"/>
          </w:rPr>
          <w:t>futures thinking image</w:t>
        </w:r>
      </w:hyperlink>
      <w:r w:rsidRPr="003C1875">
        <w:rPr>
          <w:rFonts w:ascii="Verdana" w:hAnsi="Verdana"/>
          <w:sz w:val="20"/>
          <w:szCs w:val="20"/>
        </w:rPr>
        <w:t xml:space="preserve"> to prompt and shift thinking from a ‘more of the same – normalised future’ to a ‘futuristic thinking – using your imagination’ way of thinking. Use the following as discussion starters. </w:t>
      </w:r>
      <w:r w:rsidRPr="00981121">
        <w:rPr>
          <w:rFonts w:ascii="Verdana" w:hAnsi="Verdana"/>
          <w:sz w:val="20"/>
          <w:szCs w:val="20"/>
        </w:rPr>
        <w:t>What might the images represent? What images would you prefer to see as a projection of the future? What is missing or not represented?</w:t>
      </w:r>
    </w:p>
    <w:p w:rsidR="009112D6" w:rsidRPr="00981121" w:rsidRDefault="009112D6" w:rsidP="009112D6">
      <w:pPr>
        <w:pStyle w:val="ListParagraph"/>
        <w:numPr>
          <w:ilvl w:val="0"/>
          <w:numId w:val="1"/>
        </w:numPr>
        <w:ind w:left="1276"/>
        <w:rPr>
          <w:rFonts w:ascii="Verdana" w:hAnsi="Verdana"/>
          <w:sz w:val="20"/>
          <w:szCs w:val="20"/>
        </w:rPr>
      </w:pPr>
      <w:r w:rsidRPr="00981121">
        <w:rPr>
          <w:rFonts w:ascii="Verdana" w:hAnsi="Verdana"/>
          <w:sz w:val="20"/>
          <w:szCs w:val="20"/>
        </w:rPr>
        <w:t>How will changes in technology impact our lives in the future and the lives of future generations</w:t>
      </w:r>
      <w:r>
        <w:rPr>
          <w:rFonts w:ascii="Verdana" w:hAnsi="Verdana"/>
          <w:sz w:val="20"/>
          <w:szCs w:val="20"/>
        </w:rPr>
        <w:t>?</w:t>
      </w:r>
      <w:r w:rsidRPr="00981121">
        <w:rPr>
          <w:rFonts w:ascii="Verdana" w:hAnsi="Verdana"/>
          <w:sz w:val="20"/>
          <w:szCs w:val="20"/>
        </w:rPr>
        <w:t xml:space="preserve"> </w:t>
      </w:r>
    </w:p>
    <w:p w:rsidR="009112D6" w:rsidRPr="00981121" w:rsidRDefault="009112D6" w:rsidP="009112D6">
      <w:pPr>
        <w:pStyle w:val="ListParagraph"/>
        <w:numPr>
          <w:ilvl w:val="0"/>
          <w:numId w:val="1"/>
        </w:numPr>
        <w:ind w:left="1276"/>
        <w:rPr>
          <w:rFonts w:ascii="Verdana" w:hAnsi="Verdana"/>
          <w:sz w:val="20"/>
          <w:szCs w:val="20"/>
        </w:rPr>
      </w:pPr>
      <w:r w:rsidRPr="00981121">
        <w:rPr>
          <w:rFonts w:ascii="Verdana" w:hAnsi="Verdana"/>
          <w:sz w:val="20"/>
          <w:szCs w:val="20"/>
        </w:rPr>
        <w:t xml:space="preserve">What role/s do we as citizens have in the future? Will we be part of the production of new innovations? </w:t>
      </w:r>
    </w:p>
    <w:p w:rsidR="009112D6" w:rsidRPr="00981121" w:rsidRDefault="009112D6" w:rsidP="009112D6">
      <w:pPr>
        <w:pStyle w:val="ListParagraph"/>
        <w:numPr>
          <w:ilvl w:val="0"/>
          <w:numId w:val="1"/>
        </w:numPr>
        <w:ind w:left="1276"/>
        <w:rPr>
          <w:rFonts w:ascii="Verdana" w:eastAsia="Times New Roman" w:hAnsi="Verdana" w:cs="Times New Roman"/>
          <w:sz w:val="20"/>
          <w:szCs w:val="20"/>
        </w:rPr>
      </w:pPr>
      <w:r w:rsidRPr="00981121">
        <w:rPr>
          <w:rFonts w:ascii="Verdana" w:hAnsi="Verdana"/>
          <w:sz w:val="20"/>
          <w:szCs w:val="20"/>
        </w:rPr>
        <w:t>Will we be t</w:t>
      </w:r>
      <w:bookmarkStart w:id="1" w:name="_GoBack"/>
      <w:bookmarkEnd w:id="1"/>
      <w:r w:rsidRPr="00981121">
        <w:rPr>
          <w:rFonts w:ascii="Verdana" w:hAnsi="Verdana"/>
          <w:sz w:val="20"/>
          <w:szCs w:val="20"/>
        </w:rPr>
        <w:t>he drivers or the users of new innovations – or both? What values may guide us in how new innovations and technology are funded</w:t>
      </w:r>
      <w:r w:rsidRPr="00981121">
        <w:rPr>
          <w:rFonts w:ascii="Verdana" w:eastAsia="Times New Roman" w:hAnsi="Verdana" w:cs="Times New Roman"/>
          <w:sz w:val="20"/>
          <w:szCs w:val="20"/>
        </w:rPr>
        <w:t>, created and used?</w:t>
      </w:r>
    </w:p>
    <w:p w:rsidR="009112D6" w:rsidRPr="00981121" w:rsidRDefault="009112D6" w:rsidP="009112D6">
      <w:pPr>
        <w:rPr>
          <w:szCs w:val="20"/>
        </w:rPr>
      </w:pPr>
    </w:p>
    <w:p w:rsidR="009112D6" w:rsidRPr="003C1875" w:rsidRDefault="009112D6" w:rsidP="009112D6">
      <w:pPr>
        <w:pStyle w:val="ListParagraph"/>
        <w:numPr>
          <w:ilvl w:val="0"/>
          <w:numId w:val="3"/>
        </w:numPr>
        <w:rPr>
          <w:rFonts w:ascii="Verdana" w:eastAsia="Calibri" w:hAnsi="Verdana" w:cs="Calibri"/>
          <w:sz w:val="20"/>
          <w:szCs w:val="20"/>
        </w:rPr>
      </w:pPr>
      <w:r w:rsidRPr="003C1875">
        <w:rPr>
          <w:rFonts w:ascii="Verdana" w:eastAsia="Calibri" w:hAnsi="Verdana" w:cs="Calibri"/>
          <w:sz w:val="20"/>
          <w:szCs w:val="20"/>
        </w:rPr>
        <w:t xml:space="preserve">Watch trailers of movies with a futuristic theme and discuss elements as </w:t>
      </w:r>
      <w:r>
        <w:rPr>
          <w:rFonts w:ascii="Verdana" w:eastAsia="Calibri" w:hAnsi="Verdana" w:cs="Calibri"/>
          <w:sz w:val="20"/>
          <w:szCs w:val="20"/>
        </w:rPr>
        <w:t>they are portrayed in the movie</w:t>
      </w:r>
      <w:r w:rsidRPr="003C1875">
        <w:rPr>
          <w:rFonts w:ascii="Verdana" w:eastAsia="Calibri" w:hAnsi="Verdana" w:cs="Calibri"/>
          <w:sz w:val="20"/>
          <w:szCs w:val="20"/>
        </w:rPr>
        <w:t xml:space="preserve"> </w:t>
      </w:r>
      <w:r>
        <w:rPr>
          <w:rFonts w:ascii="Verdana" w:eastAsia="Calibri" w:hAnsi="Verdana" w:cs="Calibri"/>
          <w:sz w:val="20"/>
          <w:szCs w:val="20"/>
        </w:rPr>
        <w:t>(optional).</w:t>
      </w:r>
    </w:p>
    <w:p w:rsidR="009112D6" w:rsidRDefault="009112D6" w:rsidP="009112D6"/>
    <w:p w:rsidR="009112D6" w:rsidRPr="00C5725B" w:rsidRDefault="009112D6" w:rsidP="009112D6">
      <w:pPr>
        <w:pStyle w:val="ListParagraph"/>
        <w:numPr>
          <w:ilvl w:val="0"/>
          <w:numId w:val="3"/>
        </w:numPr>
        <w:rPr>
          <w:szCs w:val="20"/>
        </w:rPr>
      </w:pPr>
      <w:r w:rsidRPr="003C1875">
        <w:rPr>
          <w:rFonts w:ascii="Verdana" w:hAnsi="Verdana"/>
          <w:sz w:val="20"/>
          <w:szCs w:val="20"/>
        </w:rPr>
        <w:t>Download the toolkit in word and modify the question prompts as appropriate. You can also remove some of the columns. The worksheet is designed to be printable on A3 sheets of paper.</w:t>
      </w:r>
    </w:p>
    <w:p w:rsidR="009112D6" w:rsidRDefault="009112D6" w:rsidP="009112D6"/>
    <w:p w:rsidR="009112D6" w:rsidRDefault="009112D6" w:rsidP="009112D6">
      <w:r w:rsidRPr="009112D6">
        <w:rPr>
          <w:b/>
        </w:rPr>
        <w:t>Note</w:t>
      </w:r>
      <w:r>
        <w:t xml:space="preserve">: </w:t>
      </w:r>
      <w:r w:rsidRPr="00102BFE">
        <w:t xml:space="preserve">Before students </w:t>
      </w:r>
      <w:r>
        <w:t>proceed with</w:t>
      </w:r>
      <w:r w:rsidRPr="00102BFE">
        <w:t xml:space="preserve"> this activity, </w:t>
      </w:r>
      <w:r>
        <w:t>we</w:t>
      </w:r>
      <w:r w:rsidRPr="00102BFE">
        <w:t xml:space="preserve"> recommend that you explore the issue and </w:t>
      </w:r>
      <w:r>
        <w:t xml:space="preserve">the purpose of </w:t>
      </w:r>
      <w:r w:rsidRPr="00102BFE">
        <w:t>futures thinking to establish a foundation for informed decision</w:t>
      </w:r>
      <w:r>
        <w:t xml:space="preserve"> </w:t>
      </w:r>
      <w:r w:rsidRPr="00102BFE">
        <w:t xml:space="preserve">making. It’s also important to establish a classroom environment that supports students in sharing their perspectives and listening to others with respect so students feel supported and able to openly evaluate ideas, weigh up </w:t>
      </w:r>
      <w:hyperlink r:id="rId10">
        <w:r w:rsidRPr="00102BFE">
          <w:t>evidence</w:t>
        </w:r>
      </w:hyperlink>
      <w:r w:rsidRPr="00102BFE">
        <w:t>, detect bias and justify their decisions.</w:t>
      </w:r>
    </w:p>
    <w:p w:rsidR="009112D6" w:rsidRDefault="009112D6" w:rsidP="009112D6"/>
    <w:p w:rsidR="009112D6" w:rsidRPr="00F1598A" w:rsidRDefault="009112D6" w:rsidP="009112D6">
      <w:r w:rsidRPr="00EC3515">
        <w:t xml:space="preserve">For more ideas, see </w:t>
      </w:r>
      <w:hyperlink r:id="rId11" w:history="1">
        <w:r w:rsidRPr="00837C5B">
          <w:rPr>
            <w:rStyle w:val="Hyperlink"/>
          </w:rPr>
          <w:t>Teaching futures thinking</w:t>
        </w:r>
      </w:hyperlink>
      <w:r w:rsidRPr="00EC3515">
        <w:t>.</w:t>
      </w:r>
    </w:p>
    <w:p w:rsidR="009112D6" w:rsidRDefault="009112D6" w:rsidP="009112D6">
      <w:pPr>
        <w:rPr>
          <w:rFonts w:eastAsia="Cambria" w:cs="Cambria"/>
          <w:szCs w:val="20"/>
        </w:rPr>
      </w:pPr>
    </w:p>
    <w:p w:rsidR="009112D6" w:rsidRDefault="009112D6" w:rsidP="009112D6">
      <w:pPr>
        <w:rPr>
          <w:rFonts w:eastAsia="Cambria" w:cs="Cambria"/>
          <w:szCs w:val="20"/>
        </w:rPr>
        <w:sectPr w:rsidR="009112D6" w:rsidSect="006D0AFE">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709" w:footer="709" w:gutter="0"/>
          <w:pgNumType w:start="1"/>
          <w:cols w:space="708"/>
          <w:docGrid w:linePitch="360"/>
        </w:sectPr>
      </w:pPr>
    </w:p>
    <w:tbl>
      <w:tblPr>
        <w:tblW w:w="5000" w:type="pct"/>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6"/>
        <w:gridCol w:w="3698"/>
        <w:gridCol w:w="3696"/>
        <w:gridCol w:w="3698"/>
      </w:tblGrid>
      <w:tr w:rsidR="005B038A" w:rsidRPr="005B038A"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B6DDE8" w:themeFill="accent5" w:themeFillTint="66"/>
          </w:tcPr>
          <w:p w:rsidR="009112D6" w:rsidRPr="005B038A" w:rsidRDefault="009112D6" w:rsidP="003C1875">
            <w:pPr>
              <w:rPr>
                <w:rFonts w:eastAsia="Calibri" w:cs="Calibri"/>
                <w:b/>
                <w:sz w:val="22"/>
                <w:szCs w:val="20"/>
              </w:rPr>
            </w:pPr>
            <w:r w:rsidRPr="005B038A">
              <w:rPr>
                <w:rFonts w:eastAsia="Calibri" w:cs="Calibri"/>
                <w:b/>
                <w:sz w:val="22"/>
                <w:szCs w:val="20"/>
              </w:rPr>
              <w:lastRenderedPageBreak/>
              <w:t xml:space="preserve">THINKING ABOUT FUTURE FOODS: </w:t>
            </w:r>
            <w:r w:rsidRPr="005B038A">
              <w:rPr>
                <w:rFonts w:eastAsia="Calibri" w:cs="Calibri"/>
                <w:sz w:val="22"/>
                <w:szCs w:val="20"/>
              </w:rPr>
              <w:t>Identify changes in eating habits over time and explore what might happen in the future.</w:t>
            </w: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Existing situation: </w:t>
            </w:r>
            <w:r w:rsidRPr="00CC7F47">
              <w:rPr>
                <w:rFonts w:eastAsia="Calibri" w:cs="Calibri"/>
                <w:szCs w:val="20"/>
              </w:rPr>
              <w:t xml:space="preserve">What types of foods are eaten </w:t>
            </w:r>
            <w:r>
              <w:rPr>
                <w:rFonts w:ascii="Calibri" w:eastAsia="Calibri" w:hAnsi="Calibri" w:cs="Calibri"/>
              </w:rPr>
              <w:t>and why?</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Trends: </w:t>
            </w:r>
            <w:r w:rsidRPr="00CC7F47">
              <w:rPr>
                <w:rFonts w:eastAsia="Calibri" w:cs="Calibri"/>
                <w:szCs w:val="20"/>
              </w:rPr>
              <w:t>What differences are there between the food eaten now and the food our parents ate when they were young?</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Drivers: </w:t>
            </w:r>
            <w:r w:rsidRPr="00CC7F47">
              <w:rPr>
                <w:rFonts w:eastAsia="Calibri" w:cs="Calibri"/>
                <w:szCs w:val="20"/>
              </w:rPr>
              <w:t>What has caused the changes in the types of foods people eat?</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Possible futures: </w:t>
            </w:r>
            <w:r w:rsidRPr="00CC7F47">
              <w:rPr>
                <w:rFonts w:eastAsia="Calibri" w:cs="Calibri"/>
                <w:szCs w:val="20"/>
              </w:rPr>
              <w:t>What foods might be available in the future? Why?</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Wild cards: </w:t>
            </w:r>
            <w:r w:rsidRPr="003C1875">
              <w:rPr>
                <w:rFonts w:eastAsia="Calibri" w:cs="Calibri"/>
                <w:szCs w:val="20"/>
              </w:rPr>
              <w:t>For example,</w:t>
            </w:r>
            <w:r>
              <w:rPr>
                <w:rFonts w:eastAsia="Calibri" w:cs="Calibri"/>
                <w:b/>
                <w:szCs w:val="20"/>
              </w:rPr>
              <w:t xml:space="preserve"> </w:t>
            </w:r>
            <w:r>
              <w:rPr>
                <w:rFonts w:eastAsia="Calibri" w:cs="Calibri"/>
                <w:szCs w:val="20"/>
              </w:rPr>
              <w:t>w</w:t>
            </w:r>
            <w:r w:rsidRPr="00CC7F47">
              <w:rPr>
                <w:rFonts w:eastAsia="Calibri" w:cs="Calibri"/>
                <w:szCs w:val="20"/>
              </w:rPr>
              <w:t>hat would happen if we could not grow our own food?</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Preferable futures: </w:t>
            </w:r>
            <w:r w:rsidRPr="00CC7F47">
              <w:rPr>
                <w:rFonts w:eastAsia="Calibri" w:cs="Calibri"/>
                <w:szCs w:val="20"/>
              </w:rPr>
              <w:t>What foods do you think should be available in the future?</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Individual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Local</w:t>
            </w: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National</w:t>
            </w: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9112D6" w:rsidRDefault="009112D6" w:rsidP="003C1875">
            <w:pPr>
              <w:jc w:val="center"/>
              <w:rPr>
                <w:rFonts w:eastAsia="Calibri" w:cs="Calibri"/>
                <w:sz w:val="18"/>
                <w:szCs w:val="16"/>
              </w:rPr>
            </w:pPr>
            <w:r w:rsidRPr="009112D6">
              <w:rPr>
                <w:rFonts w:eastAsia="Calibri" w:cs="Calibri"/>
                <w:sz w:val="18"/>
                <w:szCs w:val="16"/>
              </w:rPr>
              <w:t>Global</w:t>
            </w:r>
          </w:p>
        </w:tc>
      </w:tr>
      <w:tr w:rsidR="009112D6" w:rsidRPr="006D0AFE" w:rsidTr="00A14A79">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A14A79">
        <w:tc>
          <w:tcPr>
            <w:tcW w:w="14788" w:type="dxa"/>
            <w:gridSpan w:val="4"/>
            <w:tcBorders>
              <w:top w:val="single" w:sz="6" w:space="0" w:color="215868" w:themeColor="accent5" w:themeShade="80"/>
            </w:tcBorders>
            <w:shd w:val="clear" w:color="auto" w:fill="B6DDE8" w:themeFill="accent5" w:themeFillTint="66"/>
          </w:tcPr>
          <w:p w:rsidR="009112D6" w:rsidRPr="006D0AFE" w:rsidRDefault="009112D6" w:rsidP="003C1875">
            <w:pPr>
              <w:rPr>
                <w:rFonts w:eastAsia="Calibri" w:cs="Calibri"/>
                <w:b/>
                <w:szCs w:val="20"/>
              </w:rPr>
            </w:pPr>
            <w:r w:rsidRPr="00A14A79">
              <w:rPr>
                <w:rFonts w:eastAsia="Calibri" w:cs="Calibri"/>
                <w:b/>
                <w:sz w:val="22"/>
                <w:szCs w:val="20"/>
              </w:rPr>
              <w:lastRenderedPageBreak/>
              <w:t xml:space="preserve">THINKING ABOUT FUTURE FUELS: </w:t>
            </w:r>
            <w:r w:rsidRPr="00A14A79">
              <w:rPr>
                <w:rFonts w:eastAsia="Calibri" w:cs="Calibri"/>
                <w:sz w:val="22"/>
                <w:szCs w:val="20"/>
              </w:rPr>
              <w:t xml:space="preserve">Identify changes in energy supply over time and explore what might happen in the future. </w:t>
            </w:r>
          </w:p>
        </w:tc>
      </w:tr>
      <w:tr w:rsidR="009112D6" w:rsidRPr="006D0AFE" w:rsidTr="001426B3">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Existing situation: </w:t>
            </w:r>
            <w:r w:rsidRPr="00CC7F47">
              <w:rPr>
                <w:rFonts w:eastAsia="Calibri" w:cs="Calibri"/>
                <w:szCs w:val="20"/>
              </w:rPr>
              <w:t>What is electricity used for? What natural resources are used to generate this electricity?</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Trends: </w:t>
            </w:r>
            <w:r w:rsidRPr="00CC7F47">
              <w:rPr>
                <w:rFonts w:eastAsia="Calibri" w:cs="Calibri"/>
                <w:szCs w:val="20"/>
              </w:rPr>
              <w:t>How has the use of electricity changed over time? What changes have occurred in availability of electricity and how it is generated?</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Drivers: </w:t>
            </w:r>
            <w:r w:rsidRPr="006D0AFE">
              <w:rPr>
                <w:rFonts w:eastAsia="Calibri" w:cs="Calibri"/>
                <w:szCs w:val="20"/>
              </w:rPr>
              <w:t>What has caused the changes in electricity use and generation?</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Possible futures: </w:t>
            </w:r>
            <w:r w:rsidRPr="006D0AFE">
              <w:rPr>
                <w:rFonts w:eastAsia="Calibri" w:cs="Calibri"/>
                <w:szCs w:val="20"/>
              </w:rPr>
              <w:t>How important will electricity be in the future? What will be used to generate the electricity?</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Wild cards: </w:t>
            </w:r>
            <w:r w:rsidRPr="003C1875">
              <w:rPr>
                <w:rFonts w:eastAsia="Calibri" w:cs="Calibri"/>
                <w:szCs w:val="20"/>
              </w:rPr>
              <w:t>For example,</w:t>
            </w:r>
            <w:r>
              <w:rPr>
                <w:rFonts w:eastAsia="Calibri" w:cs="Calibri"/>
                <w:b/>
                <w:szCs w:val="20"/>
              </w:rPr>
              <w:t xml:space="preserve"> </w:t>
            </w:r>
            <w:r>
              <w:rPr>
                <w:rFonts w:eastAsia="Calibri" w:cs="Calibri"/>
                <w:szCs w:val="20"/>
              </w:rPr>
              <w:t>w</w:t>
            </w:r>
            <w:r w:rsidRPr="00CC7F47">
              <w:rPr>
                <w:rFonts w:eastAsia="Calibri" w:cs="Calibri"/>
                <w:szCs w:val="20"/>
              </w:rPr>
              <w:t xml:space="preserve">hat </w:t>
            </w:r>
            <w:r w:rsidRPr="006D0AFE">
              <w:rPr>
                <w:rFonts w:eastAsia="Calibri" w:cs="Calibri"/>
                <w:szCs w:val="20"/>
              </w:rPr>
              <w:t>could happen that would drastically change how electricity is used and/or generated?</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Preferable futures: </w:t>
            </w:r>
            <w:r w:rsidRPr="006D0AFE">
              <w:rPr>
                <w:rFonts w:eastAsia="Calibri" w:cs="Calibri"/>
                <w:szCs w:val="20"/>
              </w:rPr>
              <w:t>What do you want your future to look like in terms of electricity availability and use?</w:t>
            </w:r>
          </w:p>
        </w:tc>
      </w:tr>
      <w:tr w:rsidR="009112D6" w:rsidRPr="006D0AFE" w:rsidTr="005B038A">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5B038A">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bl>
    <w:p w:rsidR="009112D6" w:rsidRPr="002414E8" w:rsidRDefault="009112D6" w:rsidP="009112D6">
      <w:pPr>
        <w:rPr>
          <w:rFonts w:eastAsia="Calibri" w:cs="Calibri"/>
          <w:b/>
          <w:sz w:val="2"/>
          <w:szCs w:val="2"/>
        </w:rPr>
      </w:pPr>
      <w:r w:rsidRPr="002414E8">
        <w:rPr>
          <w:rFonts w:eastAsia="Calibri" w:cs="Calibri"/>
          <w:b/>
          <w:sz w:val="2"/>
          <w:szCs w:val="2"/>
        </w:rPr>
        <w:br w:type="page"/>
      </w:r>
    </w:p>
    <w:tbl>
      <w:tblPr>
        <w:tblW w:w="5000" w:type="pct"/>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6"/>
        <w:gridCol w:w="3698"/>
        <w:gridCol w:w="3696"/>
        <w:gridCol w:w="3698"/>
      </w:tblGrid>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B6DDE8" w:themeFill="accent5" w:themeFillTint="66"/>
          </w:tcPr>
          <w:p w:rsidR="009112D6" w:rsidRPr="006D0AFE" w:rsidRDefault="009112D6" w:rsidP="00A14A79">
            <w:pPr>
              <w:rPr>
                <w:rFonts w:eastAsia="Calibri" w:cs="Calibri"/>
                <w:b/>
                <w:szCs w:val="20"/>
              </w:rPr>
            </w:pPr>
            <w:r w:rsidRPr="00A14A79">
              <w:rPr>
                <w:rFonts w:eastAsia="Calibri" w:cs="Calibri"/>
                <w:b/>
                <w:sz w:val="22"/>
                <w:szCs w:val="20"/>
              </w:rPr>
              <w:lastRenderedPageBreak/>
              <w:t xml:space="preserve">THINKING ABOUT FUTURE MEDICAL CARE: </w:t>
            </w:r>
            <w:r w:rsidRPr="00A14A79">
              <w:rPr>
                <w:rFonts w:eastAsia="Calibri" w:cs="Calibri"/>
                <w:sz w:val="22"/>
                <w:szCs w:val="20"/>
              </w:rPr>
              <w:t>Identify changes in medical care over time and explore what might happen in the future.</w:t>
            </w: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Existing situation: </w:t>
            </w:r>
            <w:r w:rsidRPr="006D0AFE">
              <w:rPr>
                <w:rFonts w:eastAsia="Calibri" w:cs="Calibri"/>
                <w:szCs w:val="20"/>
              </w:rPr>
              <w:t>What medical</w:t>
            </w:r>
            <w:r>
              <w:rPr>
                <w:rFonts w:eastAsia="Calibri" w:cs="Calibri"/>
                <w:szCs w:val="20"/>
              </w:rPr>
              <w:t xml:space="preserve"> care</w:t>
            </w:r>
            <w:r w:rsidRPr="006D0AFE">
              <w:rPr>
                <w:rFonts w:eastAsia="Calibri" w:cs="Calibri"/>
                <w:szCs w:val="20"/>
              </w:rPr>
              <w:t xml:space="preserve"> do you have access to should you need it?</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Trends: </w:t>
            </w:r>
            <w:r w:rsidRPr="006D0AFE">
              <w:rPr>
                <w:rFonts w:eastAsia="Calibri" w:cs="Calibri"/>
                <w:szCs w:val="20"/>
              </w:rPr>
              <w:t>What changes have occurred in medical care over time?</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Drivers: </w:t>
            </w:r>
            <w:r w:rsidRPr="006D0AFE">
              <w:rPr>
                <w:rFonts w:eastAsia="Calibri" w:cs="Calibri"/>
                <w:szCs w:val="20"/>
              </w:rPr>
              <w:t>What has been behind the changes in medical care?</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Possible futures: </w:t>
            </w:r>
            <w:r w:rsidRPr="006D0AFE">
              <w:rPr>
                <w:rFonts w:eastAsia="Calibri" w:cs="Calibri"/>
                <w:szCs w:val="20"/>
              </w:rPr>
              <w:t>What medical care might be available in the future? Who will have access to it?</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Wild cards: </w:t>
            </w:r>
            <w:r w:rsidRPr="003C1875">
              <w:rPr>
                <w:rFonts w:eastAsia="Calibri" w:cs="Calibri"/>
                <w:szCs w:val="20"/>
              </w:rPr>
              <w:t>For example,</w:t>
            </w:r>
            <w:r>
              <w:rPr>
                <w:rFonts w:eastAsia="Calibri" w:cs="Calibri"/>
                <w:b/>
                <w:szCs w:val="20"/>
              </w:rPr>
              <w:t xml:space="preserve"> </w:t>
            </w:r>
            <w:r>
              <w:rPr>
                <w:rFonts w:eastAsia="Calibri" w:cs="Calibri"/>
                <w:szCs w:val="20"/>
              </w:rPr>
              <w:t>w</w:t>
            </w:r>
            <w:r w:rsidRPr="00CC7F47">
              <w:rPr>
                <w:rFonts w:eastAsia="Calibri" w:cs="Calibri"/>
                <w:szCs w:val="20"/>
              </w:rPr>
              <w:t xml:space="preserve">hat </w:t>
            </w:r>
            <w:r w:rsidRPr="006D0AFE">
              <w:rPr>
                <w:rFonts w:eastAsia="Calibri" w:cs="Calibri"/>
                <w:szCs w:val="20"/>
              </w:rPr>
              <w:t>could happen that would drastically change what medical care is available, and who has access to it?</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jc w:val="center"/>
              <w:rPr>
                <w:rFonts w:eastAsia="Calibri" w:cs="Calibri"/>
                <w:sz w:val="16"/>
                <w:szCs w:val="16"/>
              </w:rPr>
            </w:pPr>
            <w:r w:rsidRPr="006D0AFE">
              <w:rPr>
                <w:rFonts w:eastAsia="Calibri" w:cs="Calibri"/>
                <w:sz w:val="16"/>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jc w:val="center"/>
              <w:rPr>
                <w:rFonts w:eastAsia="Calibri" w:cs="Calibri"/>
                <w:sz w:val="16"/>
                <w:szCs w:val="16"/>
              </w:rPr>
            </w:pPr>
            <w:r w:rsidRPr="006D0AFE">
              <w:rPr>
                <w:rFonts w:eastAsia="Calibri" w:cs="Calibri"/>
                <w:sz w:val="16"/>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jc w:val="center"/>
              <w:rPr>
                <w:rFonts w:eastAsia="Calibri" w:cs="Calibri"/>
                <w:sz w:val="16"/>
                <w:szCs w:val="16"/>
              </w:rPr>
            </w:pPr>
            <w:r w:rsidRPr="006D0AFE">
              <w:rPr>
                <w:rFonts w:eastAsia="Calibri" w:cs="Calibri"/>
                <w:sz w:val="16"/>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jc w:val="center"/>
              <w:rPr>
                <w:rFonts w:eastAsia="Calibri" w:cs="Calibri"/>
                <w:sz w:val="16"/>
                <w:szCs w:val="16"/>
              </w:rPr>
            </w:pPr>
            <w:r w:rsidRPr="006D0AFE">
              <w:rPr>
                <w:rFonts w:eastAsia="Calibri" w:cs="Calibri"/>
                <w:sz w:val="16"/>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Preferable futures: </w:t>
            </w:r>
            <w:r w:rsidRPr="006D0AFE">
              <w:rPr>
                <w:rFonts w:eastAsia="Calibri" w:cs="Calibri"/>
                <w:szCs w:val="20"/>
              </w:rPr>
              <w:t>What medical care do you think should be available in the future?</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F1598A">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c>
          <w:tcPr>
            <w:tcW w:w="36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9112D6" w:rsidRPr="006D0AFE" w:rsidRDefault="009112D6" w:rsidP="003C1875">
            <w:pPr>
              <w:rPr>
                <w:rFonts w:eastAsia="Calibri" w:cs="Calibri"/>
                <w:sz w:val="16"/>
                <w:szCs w:val="16"/>
              </w:rPr>
            </w:pPr>
          </w:p>
        </w:tc>
      </w:tr>
      <w:tr w:rsidR="009112D6" w:rsidRPr="006D0AFE" w:rsidTr="00F1598A">
        <w:tc>
          <w:tcPr>
            <w:tcW w:w="14788" w:type="dxa"/>
            <w:gridSpan w:val="4"/>
            <w:tcBorders>
              <w:top w:val="single" w:sz="4" w:space="0" w:color="215868" w:themeColor="accent5" w:themeShade="80"/>
            </w:tcBorders>
            <w:shd w:val="clear" w:color="auto" w:fill="B6DDE8" w:themeFill="accent5" w:themeFillTint="66"/>
          </w:tcPr>
          <w:p w:rsidR="009112D6" w:rsidRPr="006D0AFE" w:rsidRDefault="009112D6" w:rsidP="003C1875">
            <w:pPr>
              <w:rPr>
                <w:rFonts w:eastAsia="Calibri" w:cs="Calibri"/>
                <w:b/>
                <w:szCs w:val="20"/>
              </w:rPr>
            </w:pPr>
            <w:r w:rsidRPr="00A14A79">
              <w:rPr>
                <w:rFonts w:eastAsia="Calibri" w:cs="Calibri"/>
                <w:b/>
                <w:sz w:val="22"/>
                <w:szCs w:val="20"/>
              </w:rPr>
              <w:lastRenderedPageBreak/>
              <w:t xml:space="preserve">THINKING ABOUT FUTURE ...........………….: </w:t>
            </w: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Existing situation: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Trends: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Drivers: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Possible futures: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Wild cards: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r w:rsidR="009112D6" w:rsidRPr="006D0AFE" w:rsidTr="00A14A79">
        <w:tc>
          <w:tcPr>
            <w:tcW w:w="14788" w:type="dxa"/>
            <w:gridSpan w:val="4"/>
            <w:shd w:val="clear" w:color="auto" w:fill="DAEEF3" w:themeFill="accent5" w:themeFillTint="33"/>
          </w:tcPr>
          <w:p w:rsidR="009112D6" w:rsidRPr="006D0AFE" w:rsidRDefault="009112D6" w:rsidP="003C1875">
            <w:pPr>
              <w:rPr>
                <w:rFonts w:eastAsia="Calibri" w:cs="Calibri"/>
                <w:b/>
                <w:szCs w:val="20"/>
              </w:rPr>
            </w:pPr>
            <w:r w:rsidRPr="006D0AFE">
              <w:rPr>
                <w:rFonts w:eastAsia="Calibri" w:cs="Calibri"/>
                <w:b/>
                <w:szCs w:val="20"/>
              </w:rPr>
              <w:t xml:space="preserve">Preferable futures: </w:t>
            </w:r>
          </w:p>
        </w:tc>
      </w:tr>
      <w:tr w:rsidR="009112D6" w:rsidRPr="006D0AFE" w:rsidTr="00A14A79">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Individual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Local</w:t>
            </w:r>
          </w:p>
        </w:tc>
        <w:tc>
          <w:tcPr>
            <w:tcW w:w="3696" w:type="dxa"/>
          </w:tcPr>
          <w:p w:rsidR="009112D6" w:rsidRPr="00837C5B" w:rsidRDefault="009112D6" w:rsidP="003C1875">
            <w:pPr>
              <w:jc w:val="center"/>
              <w:rPr>
                <w:rFonts w:eastAsia="Calibri" w:cs="Calibri"/>
                <w:sz w:val="18"/>
                <w:szCs w:val="16"/>
              </w:rPr>
            </w:pPr>
            <w:r w:rsidRPr="00837C5B">
              <w:rPr>
                <w:rFonts w:eastAsia="Calibri" w:cs="Calibri"/>
                <w:sz w:val="18"/>
                <w:szCs w:val="16"/>
              </w:rPr>
              <w:t>National</w:t>
            </w:r>
          </w:p>
        </w:tc>
        <w:tc>
          <w:tcPr>
            <w:tcW w:w="3698" w:type="dxa"/>
          </w:tcPr>
          <w:p w:rsidR="009112D6" w:rsidRPr="00837C5B" w:rsidRDefault="009112D6" w:rsidP="003C1875">
            <w:pPr>
              <w:jc w:val="center"/>
              <w:rPr>
                <w:rFonts w:eastAsia="Calibri" w:cs="Calibri"/>
                <w:sz w:val="18"/>
                <w:szCs w:val="16"/>
              </w:rPr>
            </w:pPr>
            <w:r w:rsidRPr="00837C5B">
              <w:rPr>
                <w:rFonts w:eastAsia="Calibri" w:cs="Calibri"/>
                <w:sz w:val="18"/>
                <w:szCs w:val="16"/>
              </w:rPr>
              <w:t>Global</w:t>
            </w:r>
          </w:p>
        </w:tc>
      </w:tr>
      <w:tr w:rsidR="009112D6" w:rsidRPr="006D0AFE" w:rsidTr="00A14A79">
        <w:tc>
          <w:tcPr>
            <w:tcW w:w="3696" w:type="dxa"/>
          </w:tcPr>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c>
          <w:tcPr>
            <w:tcW w:w="3696" w:type="dxa"/>
          </w:tcPr>
          <w:p w:rsidR="009112D6" w:rsidRPr="006D0AFE" w:rsidRDefault="009112D6" w:rsidP="003C1875">
            <w:pPr>
              <w:rPr>
                <w:rFonts w:eastAsia="Calibri" w:cs="Calibri"/>
                <w:sz w:val="16"/>
                <w:szCs w:val="16"/>
              </w:rPr>
            </w:pPr>
          </w:p>
        </w:tc>
        <w:tc>
          <w:tcPr>
            <w:tcW w:w="3698" w:type="dxa"/>
          </w:tcPr>
          <w:p w:rsidR="009112D6" w:rsidRPr="006D0AFE" w:rsidRDefault="009112D6" w:rsidP="003C1875">
            <w:pPr>
              <w:rPr>
                <w:rFonts w:eastAsia="Calibri" w:cs="Calibri"/>
                <w:sz w:val="16"/>
                <w:szCs w:val="16"/>
              </w:rPr>
            </w:pPr>
          </w:p>
        </w:tc>
      </w:tr>
    </w:tbl>
    <w:p w:rsidR="00A3778D" w:rsidRPr="00F1598A" w:rsidRDefault="00A3778D">
      <w:pPr>
        <w:rPr>
          <w:sz w:val="10"/>
        </w:rPr>
      </w:pPr>
    </w:p>
    <w:sectPr w:rsidR="00A3778D" w:rsidRPr="00F1598A" w:rsidSect="009112D6">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CBF" w:rsidRDefault="00F14CBF" w:rsidP="009112D6">
      <w:r>
        <w:separator/>
      </w:r>
    </w:p>
  </w:endnote>
  <w:endnote w:type="continuationSeparator" w:id="0">
    <w:p w:rsidR="00F14CBF" w:rsidRDefault="00F14CBF" w:rsidP="0091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6B" w:rsidRDefault="00095D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21" w:rsidRDefault="00D17427"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5D6B">
      <w:rPr>
        <w:rStyle w:val="PageNumber"/>
        <w:noProof/>
      </w:rPr>
      <w:t>4</w:t>
    </w:r>
    <w:r>
      <w:rPr>
        <w:rStyle w:val="PageNumber"/>
      </w:rPr>
      <w:fldChar w:fldCharType="end"/>
    </w:r>
  </w:p>
  <w:p w:rsidR="00981121" w:rsidRPr="0007046E" w:rsidRDefault="00D17427" w:rsidP="00183BA8">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981121" w:rsidRPr="0054349D" w:rsidRDefault="00F14CBF" w:rsidP="00183BA8">
    <w:pPr>
      <w:pStyle w:val="Footer"/>
      <w:ind w:right="360"/>
    </w:pPr>
    <w:hyperlink r:id="rId1" w:tooltip="Ctrl+Click or tap to follow the link" w:history="1">
      <w:r w:rsidR="00D17427" w:rsidRPr="0054349D">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6B" w:rsidRDefault="00095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CBF" w:rsidRDefault="00F14CBF" w:rsidP="009112D6">
      <w:r>
        <w:separator/>
      </w:r>
    </w:p>
  </w:footnote>
  <w:footnote w:type="continuationSeparator" w:id="0">
    <w:p w:rsidR="00F14CBF" w:rsidRDefault="00F14CBF" w:rsidP="009112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6B" w:rsidRDefault="00095D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81121" w:rsidRPr="00251C18" w:rsidTr="00183BA8">
      <w:tc>
        <w:tcPr>
          <w:tcW w:w="1980" w:type="dxa"/>
          <w:shd w:val="clear" w:color="auto" w:fill="auto"/>
        </w:tcPr>
        <w:p w:rsidR="00981121" w:rsidRPr="00251C18" w:rsidRDefault="00F14CBF" w:rsidP="00183BA8">
          <w:pPr>
            <w:pStyle w:val="Header"/>
            <w:tabs>
              <w:tab w:val="clear" w:pos="4320"/>
              <w:tab w:val="clear" w:pos="8640"/>
            </w:tabs>
            <w:rPr>
              <w:rFonts w:cs="Arial"/>
              <w:color w:val="3366FF"/>
              <w:sz w:val="20"/>
            </w:rPr>
          </w:pPr>
        </w:p>
      </w:tc>
      <w:tc>
        <w:tcPr>
          <w:tcW w:w="7654" w:type="dxa"/>
          <w:shd w:val="clear" w:color="auto" w:fill="auto"/>
          <w:vAlign w:val="center"/>
        </w:tcPr>
        <w:p w:rsidR="00981121" w:rsidRPr="00251C18" w:rsidRDefault="00D17427" w:rsidP="006D0AFE">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Futures thinking toolkit</w:t>
          </w:r>
          <w:r w:rsidRPr="00251C18">
            <w:rPr>
              <w:rFonts w:cs="Arial"/>
              <w:color w:val="3366FF"/>
              <w:sz w:val="20"/>
            </w:rPr>
            <w:t xml:space="preserve"> </w:t>
          </w:r>
        </w:p>
      </w:tc>
    </w:tr>
  </w:tbl>
  <w:p w:rsidR="00981121" w:rsidRDefault="00D17427" w:rsidP="00183BA8">
    <w:pPr>
      <w:pStyle w:val="Header"/>
      <w:rPr>
        <w:sz w:val="20"/>
      </w:rPr>
    </w:pPr>
    <w:r>
      <w:rPr>
        <w:noProof/>
        <w:lang w:val="en-NZ" w:eastAsia="en-NZ"/>
      </w:rPr>
      <w:drawing>
        <wp:anchor distT="0" distB="0" distL="114300" distR="114300" simplePos="0" relativeHeight="251659264" behindDoc="0" locked="0" layoutInCell="1" allowOverlap="1" wp14:anchorId="64C2B7D2" wp14:editId="1D12DCB7">
          <wp:simplePos x="0" y="0"/>
          <wp:positionH relativeFrom="column">
            <wp:posOffset>-55245</wp:posOffset>
          </wp:positionH>
          <wp:positionV relativeFrom="paragraph">
            <wp:posOffset>-360045</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121" w:rsidRPr="00A14A79" w:rsidRDefault="00F14CBF" w:rsidP="00183BA8">
    <w:pPr>
      <w:pStyle w:val="Header"/>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D6B" w:rsidRDefault="00095D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4CB4"/>
    <w:multiLevelType w:val="hybridMultilevel"/>
    <w:tmpl w:val="A73AC9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344873F3"/>
    <w:multiLevelType w:val="hybridMultilevel"/>
    <w:tmpl w:val="05A62654"/>
    <w:lvl w:ilvl="0" w:tplc="2B8058C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6ED55D9"/>
    <w:multiLevelType w:val="hybridMultilevel"/>
    <w:tmpl w:val="38B4C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D6"/>
    <w:rsid w:val="00095D6B"/>
    <w:rsid w:val="001426B3"/>
    <w:rsid w:val="001D54EF"/>
    <w:rsid w:val="00322BA0"/>
    <w:rsid w:val="0046230E"/>
    <w:rsid w:val="004B5784"/>
    <w:rsid w:val="004C617C"/>
    <w:rsid w:val="005B038A"/>
    <w:rsid w:val="007C5924"/>
    <w:rsid w:val="008166D6"/>
    <w:rsid w:val="00837C5B"/>
    <w:rsid w:val="009112D6"/>
    <w:rsid w:val="009D47A3"/>
    <w:rsid w:val="00A14A79"/>
    <w:rsid w:val="00A3778D"/>
    <w:rsid w:val="00AA6F8A"/>
    <w:rsid w:val="00CB52E1"/>
    <w:rsid w:val="00CD3B97"/>
    <w:rsid w:val="00D17427"/>
    <w:rsid w:val="00E039B3"/>
    <w:rsid w:val="00F14CBF"/>
    <w:rsid w:val="00F159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D6"/>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12D6"/>
    <w:rPr>
      <w:rFonts w:cs="Times New Roman"/>
      <w:color w:val="0000FF"/>
      <w:u w:val="single"/>
    </w:rPr>
  </w:style>
  <w:style w:type="paragraph" w:styleId="Header">
    <w:name w:val="header"/>
    <w:basedOn w:val="Normal"/>
    <w:link w:val="HeaderChar1"/>
    <w:rsid w:val="009112D6"/>
    <w:pPr>
      <w:tabs>
        <w:tab w:val="center" w:pos="4320"/>
        <w:tab w:val="right" w:pos="8640"/>
      </w:tabs>
    </w:pPr>
    <w:rPr>
      <w:sz w:val="24"/>
      <w:szCs w:val="20"/>
    </w:rPr>
  </w:style>
  <w:style w:type="character" w:customStyle="1" w:styleId="HeaderChar">
    <w:name w:val="Header Char"/>
    <w:basedOn w:val="DefaultParagraphFont"/>
    <w:uiPriority w:val="99"/>
    <w:semiHidden/>
    <w:rsid w:val="009112D6"/>
    <w:rPr>
      <w:rFonts w:ascii="Verdana" w:eastAsia="Times New Roman" w:hAnsi="Verdana" w:cs="Times New Roman"/>
      <w:sz w:val="20"/>
      <w:szCs w:val="24"/>
      <w:lang w:val="en-GB" w:eastAsia="en-GB"/>
    </w:rPr>
  </w:style>
  <w:style w:type="paragraph" w:styleId="Footer">
    <w:name w:val="footer"/>
    <w:basedOn w:val="Normal"/>
    <w:link w:val="FooterChar1"/>
    <w:rsid w:val="009112D6"/>
    <w:pPr>
      <w:tabs>
        <w:tab w:val="center" w:pos="4320"/>
        <w:tab w:val="right" w:pos="8640"/>
      </w:tabs>
    </w:pPr>
    <w:rPr>
      <w:szCs w:val="20"/>
    </w:rPr>
  </w:style>
  <w:style w:type="character" w:customStyle="1" w:styleId="FooterChar">
    <w:name w:val="Footer Char"/>
    <w:basedOn w:val="DefaultParagraphFont"/>
    <w:uiPriority w:val="99"/>
    <w:semiHidden/>
    <w:rsid w:val="009112D6"/>
    <w:rPr>
      <w:rFonts w:ascii="Verdana" w:eastAsia="Times New Roman" w:hAnsi="Verdana" w:cs="Times New Roman"/>
      <w:sz w:val="20"/>
      <w:szCs w:val="24"/>
      <w:lang w:val="en-GB" w:eastAsia="en-GB"/>
    </w:rPr>
  </w:style>
  <w:style w:type="character" w:customStyle="1" w:styleId="HeaderChar1">
    <w:name w:val="Header Char1"/>
    <w:link w:val="Header"/>
    <w:locked/>
    <w:rsid w:val="009112D6"/>
    <w:rPr>
      <w:rFonts w:ascii="Verdana" w:eastAsia="Times New Roman" w:hAnsi="Verdana" w:cs="Times New Roman"/>
      <w:sz w:val="24"/>
      <w:szCs w:val="20"/>
      <w:lang w:val="en-GB" w:eastAsia="en-GB"/>
    </w:rPr>
  </w:style>
  <w:style w:type="character" w:customStyle="1" w:styleId="FooterChar1">
    <w:name w:val="Footer Char1"/>
    <w:link w:val="Footer"/>
    <w:locked/>
    <w:rsid w:val="009112D6"/>
    <w:rPr>
      <w:rFonts w:ascii="Verdana" w:eastAsia="Times New Roman" w:hAnsi="Verdana" w:cs="Times New Roman"/>
      <w:sz w:val="20"/>
      <w:szCs w:val="20"/>
      <w:lang w:val="en-GB" w:eastAsia="en-GB"/>
    </w:rPr>
  </w:style>
  <w:style w:type="character" w:styleId="PageNumber">
    <w:name w:val="page number"/>
    <w:rsid w:val="009112D6"/>
    <w:rPr>
      <w:rFonts w:ascii="Verdana" w:hAnsi="Verdana" w:cs="Times New Roman"/>
      <w:sz w:val="20"/>
    </w:rPr>
  </w:style>
  <w:style w:type="character" w:styleId="CommentReference">
    <w:name w:val="annotation reference"/>
    <w:semiHidden/>
    <w:rsid w:val="009112D6"/>
    <w:rPr>
      <w:rFonts w:cs="Times New Roman"/>
      <w:sz w:val="16"/>
    </w:rPr>
  </w:style>
  <w:style w:type="paragraph" w:styleId="CommentText">
    <w:name w:val="annotation text"/>
    <w:basedOn w:val="Normal"/>
    <w:link w:val="CommentTextChar1"/>
    <w:semiHidden/>
    <w:rsid w:val="009112D6"/>
    <w:pPr>
      <w:suppressAutoHyphens/>
    </w:pPr>
    <w:rPr>
      <w:szCs w:val="20"/>
      <w:lang w:eastAsia="ar-SA"/>
    </w:rPr>
  </w:style>
  <w:style w:type="character" w:customStyle="1" w:styleId="CommentTextChar">
    <w:name w:val="Comment Text Char"/>
    <w:basedOn w:val="DefaultParagraphFont"/>
    <w:uiPriority w:val="99"/>
    <w:semiHidden/>
    <w:rsid w:val="009112D6"/>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9112D6"/>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9112D6"/>
    <w:pPr>
      <w:ind w:left="720"/>
      <w:contextualSpacing/>
    </w:pPr>
    <w:rPr>
      <w:rFonts w:asciiTheme="minorHAnsi" w:eastAsiaTheme="minorEastAsia" w:hAnsiTheme="minorHAnsi" w:cstheme="minorBidi"/>
      <w:sz w:val="24"/>
      <w:lang w:val="en-AU" w:eastAsia="en-US"/>
    </w:rPr>
  </w:style>
  <w:style w:type="paragraph" w:styleId="BalloonText">
    <w:name w:val="Balloon Text"/>
    <w:basedOn w:val="Normal"/>
    <w:link w:val="BalloonTextChar"/>
    <w:uiPriority w:val="99"/>
    <w:semiHidden/>
    <w:unhideWhenUsed/>
    <w:rsid w:val="009112D6"/>
    <w:rPr>
      <w:rFonts w:ascii="Tahoma" w:hAnsi="Tahoma" w:cs="Tahoma"/>
      <w:sz w:val="16"/>
      <w:szCs w:val="16"/>
    </w:rPr>
  </w:style>
  <w:style w:type="character" w:customStyle="1" w:styleId="BalloonTextChar">
    <w:name w:val="Balloon Text Char"/>
    <w:basedOn w:val="DefaultParagraphFont"/>
    <w:link w:val="BalloonText"/>
    <w:uiPriority w:val="99"/>
    <w:semiHidden/>
    <w:rsid w:val="009112D6"/>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D6"/>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112D6"/>
    <w:rPr>
      <w:rFonts w:cs="Times New Roman"/>
      <w:color w:val="0000FF"/>
      <w:u w:val="single"/>
    </w:rPr>
  </w:style>
  <w:style w:type="paragraph" w:styleId="Header">
    <w:name w:val="header"/>
    <w:basedOn w:val="Normal"/>
    <w:link w:val="HeaderChar1"/>
    <w:rsid w:val="009112D6"/>
    <w:pPr>
      <w:tabs>
        <w:tab w:val="center" w:pos="4320"/>
        <w:tab w:val="right" w:pos="8640"/>
      </w:tabs>
    </w:pPr>
    <w:rPr>
      <w:sz w:val="24"/>
      <w:szCs w:val="20"/>
    </w:rPr>
  </w:style>
  <w:style w:type="character" w:customStyle="1" w:styleId="HeaderChar">
    <w:name w:val="Header Char"/>
    <w:basedOn w:val="DefaultParagraphFont"/>
    <w:uiPriority w:val="99"/>
    <w:semiHidden/>
    <w:rsid w:val="009112D6"/>
    <w:rPr>
      <w:rFonts w:ascii="Verdana" w:eastAsia="Times New Roman" w:hAnsi="Verdana" w:cs="Times New Roman"/>
      <w:sz w:val="20"/>
      <w:szCs w:val="24"/>
      <w:lang w:val="en-GB" w:eastAsia="en-GB"/>
    </w:rPr>
  </w:style>
  <w:style w:type="paragraph" w:styleId="Footer">
    <w:name w:val="footer"/>
    <w:basedOn w:val="Normal"/>
    <w:link w:val="FooterChar1"/>
    <w:rsid w:val="009112D6"/>
    <w:pPr>
      <w:tabs>
        <w:tab w:val="center" w:pos="4320"/>
        <w:tab w:val="right" w:pos="8640"/>
      </w:tabs>
    </w:pPr>
    <w:rPr>
      <w:szCs w:val="20"/>
    </w:rPr>
  </w:style>
  <w:style w:type="character" w:customStyle="1" w:styleId="FooterChar">
    <w:name w:val="Footer Char"/>
    <w:basedOn w:val="DefaultParagraphFont"/>
    <w:uiPriority w:val="99"/>
    <w:semiHidden/>
    <w:rsid w:val="009112D6"/>
    <w:rPr>
      <w:rFonts w:ascii="Verdana" w:eastAsia="Times New Roman" w:hAnsi="Verdana" w:cs="Times New Roman"/>
      <w:sz w:val="20"/>
      <w:szCs w:val="24"/>
      <w:lang w:val="en-GB" w:eastAsia="en-GB"/>
    </w:rPr>
  </w:style>
  <w:style w:type="character" w:customStyle="1" w:styleId="HeaderChar1">
    <w:name w:val="Header Char1"/>
    <w:link w:val="Header"/>
    <w:locked/>
    <w:rsid w:val="009112D6"/>
    <w:rPr>
      <w:rFonts w:ascii="Verdana" w:eastAsia="Times New Roman" w:hAnsi="Verdana" w:cs="Times New Roman"/>
      <w:sz w:val="24"/>
      <w:szCs w:val="20"/>
      <w:lang w:val="en-GB" w:eastAsia="en-GB"/>
    </w:rPr>
  </w:style>
  <w:style w:type="character" w:customStyle="1" w:styleId="FooterChar1">
    <w:name w:val="Footer Char1"/>
    <w:link w:val="Footer"/>
    <w:locked/>
    <w:rsid w:val="009112D6"/>
    <w:rPr>
      <w:rFonts w:ascii="Verdana" w:eastAsia="Times New Roman" w:hAnsi="Verdana" w:cs="Times New Roman"/>
      <w:sz w:val="20"/>
      <w:szCs w:val="20"/>
      <w:lang w:val="en-GB" w:eastAsia="en-GB"/>
    </w:rPr>
  </w:style>
  <w:style w:type="character" w:styleId="PageNumber">
    <w:name w:val="page number"/>
    <w:rsid w:val="009112D6"/>
    <w:rPr>
      <w:rFonts w:ascii="Verdana" w:hAnsi="Verdana" w:cs="Times New Roman"/>
      <w:sz w:val="20"/>
    </w:rPr>
  </w:style>
  <w:style w:type="character" w:styleId="CommentReference">
    <w:name w:val="annotation reference"/>
    <w:semiHidden/>
    <w:rsid w:val="009112D6"/>
    <w:rPr>
      <w:rFonts w:cs="Times New Roman"/>
      <w:sz w:val="16"/>
    </w:rPr>
  </w:style>
  <w:style w:type="paragraph" w:styleId="CommentText">
    <w:name w:val="annotation text"/>
    <w:basedOn w:val="Normal"/>
    <w:link w:val="CommentTextChar1"/>
    <w:semiHidden/>
    <w:rsid w:val="009112D6"/>
    <w:pPr>
      <w:suppressAutoHyphens/>
    </w:pPr>
    <w:rPr>
      <w:szCs w:val="20"/>
      <w:lang w:eastAsia="ar-SA"/>
    </w:rPr>
  </w:style>
  <w:style w:type="character" w:customStyle="1" w:styleId="CommentTextChar">
    <w:name w:val="Comment Text Char"/>
    <w:basedOn w:val="DefaultParagraphFont"/>
    <w:uiPriority w:val="99"/>
    <w:semiHidden/>
    <w:rsid w:val="009112D6"/>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9112D6"/>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9112D6"/>
    <w:pPr>
      <w:ind w:left="720"/>
      <w:contextualSpacing/>
    </w:pPr>
    <w:rPr>
      <w:rFonts w:asciiTheme="minorHAnsi" w:eastAsiaTheme="minorEastAsia" w:hAnsiTheme="minorHAnsi" w:cstheme="minorBidi"/>
      <w:sz w:val="24"/>
      <w:lang w:val="en-AU" w:eastAsia="en-US"/>
    </w:rPr>
  </w:style>
  <w:style w:type="paragraph" w:styleId="BalloonText">
    <w:name w:val="Balloon Text"/>
    <w:basedOn w:val="Normal"/>
    <w:link w:val="BalloonTextChar"/>
    <w:uiPriority w:val="99"/>
    <w:semiHidden/>
    <w:unhideWhenUsed/>
    <w:rsid w:val="009112D6"/>
    <w:rPr>
      <w:rFonts w:ascii="Tahoma" w:hAnsi="Tahoma" w:cs="Tahoma"/>
      <w:sz w:val="16"/>
      <w:szCs w:val="16"/>
    </w:rPr>
  </w:style>
  <w:style w:type="character" w:customStyle="1" w:styleId="BalloonTextChar">
    <w:name w:val="Balloon Text Char"/>
    <w:basedOn w:val="DefaultParagraphFont"/>
    <w:link w:val="BalloonText"/>
    <w:uiPriority w:val="99"/>
    <w:semiHidden/>
    <w:rsid w:val="009112D6"/>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2438-teaching-futures-think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iencelearn.org.nz/About-this-site/Glossary/eviden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learn.org.nz/images/3178-thinking-about-the-futur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908</Words>
  <Characters>5179</Characters>
  <Application>Microsoft Office Word</Application>
  <DocSecurity>0</DocSecurity>
  <Lines>43</Lines>
  <Paragraphs>12</Paragraphs>
  <ScaleCrop>false</ScaleCrop>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Futures thinking toolkit</dc:title>
  <dc:creator/>
  <cp:lastModifiedBy/>
  <cp:revision>1</cp:revision>
  <dcterms:created xsi:type="dcterms:W3CDTF">2017-09-04T01:12:00Z</dcterms:created>
  <dcterms:modified xsi:type="dcterms:W3CDTF">2017-09-04T01:12:00Z</dcterms:modified>
</cp:coreProperties>
</file>