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002" w:rsidRPr="00C876E5" w:rsidRDefault="00E15002" w:rsidP="00E15002">
      <w:pPr>
        <w:jc w:val="center"/>
        <w:rPr>
          <w:b/>
          <w:sz w:val="24"/>
        </w:rPr>
      </w:pPr>
      <w:r w:rsidRPr="00C876E5">
        <w:rPr>
          <w:b/>
          <w:sz w:val="24"/>
        </w:rPr>
        <w:t>ACTIVITY:</w:t>
      </w:r>
      <w:r>
        <w:rPr>
          <w:b/>
          <w:sz w:val="24"/>
        </w:rPr>
        <w:t xml:space="preserve"> Which duck is which?</w:t>
      </w:r>
    </w:p>
    <w:p w:rsidR="00E15002" w:rsidRDefault="00E15002" w:rsidP="00E15002"/>
    <w:p w:rsidR="00E15002" w:rsidRDefault="00E15002" w:rsidP="00E1500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w:t>
      </w:r>
      <w:r>
        <w:rPr>
          <w:rFonts w:cs="Helvetica"/>
          <w:b/>
        </w:rPr>
        <w:t xml:space="preserve"> </w:t>
      </w:r>
      <w:r w:rsidRPr="00FB23DB">
        <w:rPr>
          <w:rFonts w:cs="Helvetica"/>
          <w:b/>
        </w:rPr>
        <w:t>idea</w:t>
      </w:r>
    </w:p>
    <w:p w:rsidR="00E15002" w:rsidRDefault="00E15002" w:rsidP="00E15002">
      <w:pPr>
        <w:pBdr>
          <w:top w:val="single" w:sz="4" w:space="1" w:color="auto"/>
          <w:left w:val="single" w:sz="4" w:space="4" w:color="auto"/>
          <w:bottom w:val="single" w:sz="4" w:space="1" w:color="auto"/>
          <w:right w:val="single" w:sz="4" w:space="4" w:color="auto"/>
        </w:pBdr>
      </w:pPr>
    </w:p>
    <w:p w:rsidR="00E15002" w:rsidRDefault="00E15002" w:rsidP="00E15002">
      <w:pPr>
        <w:pBdr>
          <w:top w:val="single" w:sz="4" w:space="1" w:color="auto"/>
          <w:left w:val="single" w:sz="4" w:space="4" w:color="auto"/>
          <w:bottom w:val="single" w:sz="4" w:space="1" w:color="auto"/>
          <w:right w:val="single" w:sz="4" w:space="4" w:color="auto"/>
        </w:pBdr>
      </w:pPr>
      <w:r>
        <w:t xml:space="preserve">In this activity, students will use resource materials to identify the features of a variety of New Zealand duck species. </w:t>
      </w:r>
    </w:p>
    <w:p w:rsidR="00E15002" w:rsidRDefault="00E15002" w:rsidP="00E15002">
      <w:pPr>
        <w:pBdr>
          <w:top w:val="single" w:sz="4" w:space="1" w:color="auto"/>
          <w:left w:val="single" w:sz="4" w:space="4" w:color="auto"/>
          <w:bottom w:val="single" w:sz="4" w:space="1" w:color="auto"/>
          <w:right w:val="single" w:sz="4" w:space="4" w:color="auto"/>
        </w:pBdr>
        <w:rPr>
          <w:b/>
        </w:rPr>
      </w:pPr>
    </w:p>
    <w:p w:rsidR="00E15002" w:rsidRDefault="00E15002" w:rsidP="00E15002">
      <w:pPr>
        <w:pBdr>
          <w:top w:val="single" w:sz="4" w:space="1" w:color="auto"/>
          <w:left w:val="single" w:sz="4" w:space="4" w:color="auto"/>
          <w:bottom w:val="single" w:sz="4" w:space="1" w:color="auto"/>
          <w:right w:val="single" w:sz="4" w:space="4" w:color="auto"/>
        </w:pBdr>
      </w:pPr>
      <w:r>
        <w:t>By the end of this activity, students should be able to:</w:t>
      </w:r>
    </w:p>
    <w:p w:rsidR="00E15002" w:rsidRDefault="00E15002" w:rsidP="00E15002">
      <w:pPr>
        <w:pStyle w:val="ListParagraph"/>
        <w:widowControl w:val="0"/>
        <w:numPr>
          <w:ilvl w:val="0"/>
          <w:numId w:val="43"/>
        </w:numPr>
        <w:pBdr>
          <w:top w:val="single" w:sz="4" w:space="1" w:color="auto"/>
          <w:left w:val="single" w:sz="4" w:space="4" w:color="auto"/>
          <w:bottom w:val="single" w:sz="4" w:space="1" w:color="auto"/>
          <w:right w:val="single" w:sz="4" w:space="4" w:color="auto"/>
        </w:pBdr>
      </w:pPr>
      <w:r>
        <w:t>use their observation skills to identify similarities and differences between some species of New Zealand ducks</w:t>
      </w:r>
    </w:p>
    <w:p w:rsidR="00E15002" w:rsidRDefault="00E15002" w:rsidP="00E15002">
      <w:pPr>
        <w:pStyle w:val="ListParagraph"/>
        <w:widowControl w:val="0"/>
        <w:numPr>
          <w:ilvl w:val="0"/>
          <w:numId w:val="43"/>
        </w:numPr>
        <w:pBdr>
          <w:top w:val="single" w:sz="4" w:space="1" w:color="auto"/>
          <w:left w:val="single" w:sz="4" w:space="4" w:color="auto"/>
          <w:bottom w:val="single" w:sz="4" w:space="1" w:color="auto"/>
          <w:right w:val="single" w:sz="4" w:space="4" w:color="auto"/>
        </w:pBdr>
      </w:pPr>
      <w:r>
        <w:t xml:space="preserve">use their literacy skills to identify key words and phrases related to the identification of some New Zealand ducks </w:t>
      </w:r>
    </w:p>
    <w:p w:rsidR="00E15002" w:rsidRDefault="00E15002" w:rsidP="00E15002">
      <w:pPr>
        <w:pStyle w:val="ListParagraph"/>
        <w:widowControl w:val="0"/>
        <w:numPr>
          <w:ilvl w:val="0"/>
          <w:numId w:val="43"/>
        </w:numPr>
        <w:pBdr>
          <w:top w:val="single" w:sz="4" w:space="1" w:color="auto"/>
          <w:left w:val="single" w:sz="4" w:space="4" w:color="auto"/>
          <w:bottom w:val="single" w:sz="4" w:space="1" w:color="auto"/>
          <w:right w:val="single" w:sz="4" w:space="4" w:color="auto"/>
        </w:pBdr>
      </w:pPr>
      <w:r>
        <w:t>use a Venn diagram to classify the identified similarities and differences.</w:t>
      </w:r>
    </w:p>
    <w:p w:rsidR="00E15002" w:rsidRDefault="00E15002" w:rsidP="00E15002"/>
    <w:p w:rsidR="00E15002" w:rsidRDefault="00927BB1" w:rsidP="00E15002">
      <w:pPr>
        <w:rPr>
          <w:rStyle w:val="Hyperlink"/>
        </w:rPr>
      </w:pPr>
      <w:hyperlink w:anchor="Introduction" w:history="1">
        <w:r w:rsidR="00E15002">
          <w:rPr>
            <w:rStyle w:val="Hyperlink"/>
          </w:rPr>
          <w:t>Background information for teachers</w:t>
        </w:r>
      </w:hyperlink>
    </w:p>
    <w:p w:rsidR="00E15002" w:rsidRPr="00C876E5" w:rsidRDefault="00927BB1" w:rsidP="00E15002">
      <w:hyperlink w:anchor="Equipment" w:history="1">
        <w:r w:rsidR="00E15002" w:rsidRPr="0095299E">
          <w:rPr>
            <w:rStyle w:val="Hyperlink"/>
          </w:rPr>
          <w:t>Equipment</w:t>
        </w:r>
        <w:r w:rsidR="00E15002">
          <w:rPr>
            <w:rStyle w:val="Hyperlink"/>
          </w:rPr>
          <w:t xml:space="preserve"> </w:t>
        </w:r>
        <w:r w:rsidR="00E15002" w:rsidRPr="0095299E">
          <w:rPr>
            <w:rStyle w:val="Hyperlink"/>
          </w:rPr>
          <w:t>required</w:t>
        </w:r>
      </w:hyperlink>
    </w:p>
    <w:p w:rsidR="00E15002" w:rsidRDefault="00927BB1" w:rsidP="00E15002">
      <w:pPr>
        <w:rPr>
          <w:rStyle w:val="Hyperlink"/>
        </w:rPr>
      </w:pPr>
      <w:hyperlink w:anchor="student" w:history="1">
        <w:r w:rsidR="00E15002" w:rsidRPr="0095299E">
          <w:rPr>
            <w:rStyle w:val="Hyperlink"/>
          </w:rPr>
          <w:t>Student</w:t>
        </w:r>
        <w:r w:rsidR="00E15002">
          <w:rPr>
            <w:rStyle w:val="Hyperlink"/>
          </w:rPr>
          <w:t xml:space="preserve"> </w:t>
        </w:r>
        <w:r w:rsidR="00E15002" w:rsidRPr="0095299E">
          <w:rPr>
            <w:rStyle w:val="Hyperlink"/>
          </w:rPr>
          <w:t>instructions</w:t>
        </w:r>
      </w:hyperlink>
    </w:p>
    <w:p w:rsidR="00E15002" w:rsidRPr="00C876E5" w:rsidRDefault="00927BB1" w:rsidP="00E15002">
      <w:hyperlink w:anchor="extension" w:history="1">
        <w:r w:rsidR="00E15002" w:rsidRPr="002D386F">
          <w:rPr>
            <w:rStyle w:val="Hyperlink"/>
          </w:rPr>
          <w:t>Extension</w:t>
        </w:r>
        <w:r w:rsidR="00E15002">
          <w:rPr>
            <w:rStyle w:val="Hyperlink"/>
          </w:rPr>
          <w:t xml:space="preserve"> </w:t>
        </w:r>
        <w:r w:rsidR="00E15002" w:rsidRPr="002D386F">
          <w:rPr>
            <w:rStyle w:val="Hyperlink"/>
          </w:rPr>
          <w:t>ideas</w:t>
        </w:r>
        <w:r w:rsidR="00E15002">
          <w:rPr>
            <w:rStyle w:val="Hyperlink"/>
          </w:rPr>
          <w:t>/</w:t>
        </w:r>
        <w:r w:rsidR="00E15002" w:rsidRPr="002D386F">
          <w:rPr>
            <w:rStyle w:val="Hyperlink"/>
          </w:rPr>
          <w:t>prompting</w:t>
        </w:r>
        <w:r w:rsidR="00E15002">
          <w:rPr>
            <w:rStyle w:val="Hyperlink"/>
          </w:rPr>
          <w:t xml:space="preserve"> </w:t>
        </w:r>
        <w:r w:rsidR="00E15002" w:rsidRPr="002D386F">
          <w:rPr>
            <w:rStyle w:val="Hyperlink"/>
          </w:rPr>
          <w:t>question</w:t>
        </w:r>
        <w:r w:rsidR="00E15002">
          <w:rPr>
            <w:rStyle w:val="Hyperlink"/>
          </w:rPr>
          <w:t>s for teacher</w:t>
        </w:r>
        <w:r w:rsidR="00E15002" w:rsidRPr="002D386F">
          <w:rPr>
            <w:rStyle w:val="Hyperlink"/>
          </w:rPr>
          <w:t>s</w:t>
        </w:r>
      </w:hyperlink>
    </w:p>
    <w:p w:rsidR="00E15002" w:rsidRDefault="00E15002" w:rsidP="00E15002"/>
    <w:p w:rsidR="00E15002" w:rsidRPr="00207C12" w:rsidRDefault="00E15002" w:rsidP="00E15002">
      <w:pPr>
        <w:rPr>
          <w:b/>
          <w:szCs w:val="20"/>
        </w:rPr>
      </w:pPr>
      <w:bookmarkStart w:id="0" w:name="Introduction"/>
      <w:bookmarkEnd w:id="0"/>
      <w:r>
        <w:rPr>
          <w:b/>
          <w:szCs w:val="20"/>
        </w:rPr>
        <w:t>Background information for teachers</w:t>
      </w:r>
    </w:p>
    <w:p w:rsidR="00E15002" w:rsidRDefault="00E15002" w:rsidP="00E15002">
      <w:pPr>
        <w:rPr>
          <w:bCs/>
          <w:color w:val="000000" w:themeColor="text1"/>
          <w:szCs w:val="20"/>
        </w:rPr>
      </w:pPr>
      <w:r>
        <w:rPr>
          <w:noProof/>
          <w:lang w:val="en-NZ" w:eastAsia="en-NZ"/>
        </w:rPr>
        <w:drawing>
          <wp:anchor distT="0" distB="0" distL="114300" distR="114300" simplePos="0" relativeHeight="251659264" behindDoc="0" locked="0" layoutInCell="1" allowOverlap="1" wp14:anchorId="349B0AD0" wp14:editId="3AFAA4EE">
            <wp:simplePos x="0" y="0"/>
            <wp:positionH relativeFrom="column">
              <wp:posOffset>3847770</wp:posOffset>
            </wp:positionH>
            <wp:positionV relativeFrom="paragraph">
              <wp:posOffset>83185</wp:posOffset>
            </wp:positionV>
            <wp:extent cx="2313305" cy="1885950"/>
            <wp:effectExtent l="0" t="0" r="0" b="0"/>
            <wp:wrapSquare wrapText="bothSides"/>
            <wp:docPr id="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313305" cy="1885950"/>
                    </a:xfrm>
                    <a:prstGeom prst="rect">
                      <a:avLst/>
                    </a:prstGeom>
                    <a:ln/>
                  </pic:spPr>
                </pic:pic>
              </a:graphicData>
            </a:graphic>
            <wp14:sizeRelH relativeFrom="margin">
              <wp14:pctWidth>0</wp14:pctWidth>
            </wp14:sizeRelH>
            <wp14:sizeRelV relativeFrom="margin">
              <wp14:pctHeight>0</wp14:pctHeight>
            </wp14:sizeRelV>
          </wp:anchor>
        </w:drawing>
      </w:r>
    </w:p>
    <w:p w:rsidR="00E15002" w:rsidRDefault="00E15002" w:rsidP="00E15002">
      <w:bookmarkStart w:id="1" w:name="Equipment"/>
      <w:bookmarkEnd w:id="1"/>
      <w:r>
        <w:rPr>
          <w:rFonts w:eastAsia="Verdana" w:cs="Verdana"/>
          <w:color w:val="000000"/>
          <w:szCs w:val="20"/>
        </w:rPr>
        <w:t xml:space="preserve">New Zealand is home to a wide variety of water birds, including many species of ducks. Most of these are native, many endemic, while others have naturalised here or have been introduced. The </w:t>
      </w:r>
      <w:hyperlink r:id="rId9" w:history="1">
        <w:r w:rsidRPr="0030651C">
          <w:rPr>
            <w:rStyle w:val="Hyperlink"/>
            <w:rFonts w:eastAsia="Verdana" w:cs="Verdana"/>
            <w:szCs w:val="20"/>
            <w:highlight w:val="white"/>
          </w:rPr>
          <w:t>conservation</w:t>
        </w:r>
        <w:r>
          <w:rPr>
            <w:rStyle w:val="Hyperlink"/>
            <w:rFonts w:eastAsia="Verdana" w:cs="Verdana"/>
            <w:szCs w:val="20"/>
            <w:highlight w:val="white"/>
          </w:rPr>
          <w:t xml:space="preserve"> </w:t>
        </w:r>
        <w:r w:rsidRPr="0030651C">
          <w:rPr>
            <w:rStyle w:val="Hyperlink"/>
            <w:rFonts w:eastAsia="Verdana" w:cs="Verdana"/>
            <w:szCs w:val="20"/>
            <w:highlight w:val="white"/>
          </w:rPr>
          <w:t>status</w:t>
        </w:r>
      </w:hyperlink>
      <w:r>
        <w:rPr>
          <w:rFonts w:eastAsia="Verdana" w:cs="Verdana"/>
          <w:color w:val="000000"/>
          <w:szCs w:val="20"/>
          <w:highlight w:val="white"/>
        </w:rPr>
        <w:t xml:space="preserve"> of many of our ducks is not ideal: </w:t>
      </w:r>
      <w:r>
        <w:rPr>
          <w:rFonts w:eastAsia="Verdana" w:cs="Verdana"/>
          <w:color w:val="000000"/>
          <w:szCs w:val="20"/>
        </w:rPr>
        <w:t xml:space="preserve">at least seven native New Zealand duck species are extinct and several are endangered. </w:t>
      </w:r>
    </w:p>
    <w:p w:rsidR="00E15002" w:rsidRDefault="00E15002" w:rsidP="00E15002"/>
    <w:p w:rsidR="00E15002" w:rsidRPr="00C01272" w:rsidRDefault="00E15002" w:rsidP="00C01272">
      <w:r w:rsidRPr="00C01272">
        <w:rPr>
          <w:rFonts w:eastAsia="Verdana"/>
        </w:rPr>
        <w:t xml:space="preserve">Many people mistake ducks of different species. For example, the grey </w:t>
      </w:r>
      <w:r w:rsidRPr="00C01272">
        <w:t>duck/pārera</w:t>
      </w:r>
      <w:r w:rsidRPr="00C01272">
        <w:rPr>
          <w:rFonts w:eastAsia="Verdana"/>
        </w:rPr>
        <w:t xml:space="preserve"> is often mistaken for the mallard, and although it is endangered, it remains on the game bird list due to people being unable to distinguish between the two species. </w:t>
      </w:r>
    </w:p>
    <w:p w:rsidR="00E15002" w:rsidRPr="00C01272" w:rsidRDefault="00E15002" w:rsidP="00C01272"/>
    <w:p w:rsidR="00E15002" w:rsidRPr="00C01272" w:rsidRDefault="00E15002" w:rsidP="00C01272">
      <w:r w:rsidRPr="00C01272">
        <w:rPr>
          <w:rFonts w:eastAsia="Verdana"/>
        </w:rPr>
        <w:t xml:space="preserve">In order to engage students in conservation ideas, it is important that they know what organisms are involved and build an understanding of their features and needs. </w:t>
      </w:r>
    </w:p>
    <w:p w:rsidR="00E15002" w:rsidRPr="00C01272" w:rsidRDefault="00E15002" w:rsidP="00C01272">
      <w:r w:rsidRPr="00C01272">
        <w:rPr>
          <w:rFonts w:eastAsia="Verdana"/>
        </w:rPr>
        <w:t xml:space="preserve">Building an </w:t>
      </w:r>
      <w:r w:rsidRPr="00C01272">
        <w:t>understanding</w:t>
      </w:r>
      <w:r w:rsidRPr="00C01272">
        <w:rPr>
          <w:rFonts w:eastAsia="Verdana"/>
        </w:rPr>
        <w:t xml:space="preserve"> that all ducks are not the same lends itself to discussions about classification, whakapapa, relationships, ecosystems, ecological niche, habitats and adaptations, endemic versus native etc.</w:t>
      </w:r>
    </w:p>
    <w:p w:rsidR="00E15002" w:rsidRDefault="00E15002" w:rsidP="00E15002"/>
    <w:p w:rsidR="00E15002" w:rsidRDefault="00E15002" w:rsidP="00E15002">
      <w:r>
        <w:t xml:space="preserve">This is one of a set of three activities designed to support students to identify the differences between different duck species. This activity is designed to be adapted to meet student needs, and the questions and instructions can be altered depending on your students’ interests, experience, prior knowledge and age. </w:t>
      </w:r>
    </w:p>
    <w:p w:rsidR="00E15002" w:rsidRDefault="00E15002" w:rsidP="00E15002"/>
    <w:p w:rsidR="00E15002" w:rsidRDefault="00E15002" w:rsidP="00E15002">
      <w:r>
        <w:t>Part A is designed for more junior students and is primarily an observation activity, asking students to identify similarities and differences between different ducks.</w:t>
      </w:r>
    </w:p>
    <w:p w:rsidR="00E15002" w:rsidRDefault="00E15002" w:rsidP="00E15002"/>
    <w:p w:rsidR="00E15002" w:rsidRDefault="00E15002" w:rsidP="00E15002">
      <w:r>
        <w:t xml:space="preserve">Part B is primarily a literacy activity designed for older students asking them to elicit simple keywords and phrases from the information cards they are given. </w:t>
      </w:r>
    </w:p>
    <w:p w:rsidR="00E15002" w:rsidRDefault="00E15002" w:rsidP="00E15002"/>
    <w:p w:rsidR="00E15002" w:rsidRDefault="00E15002" w:rsidP="00E15002">
      <w:r>
        <w:t xml:space="preserve">Both parts of the activity ask students to use a Venn diagram to classify the similarities and differences between different duck species. </w:t>
      </w:r>
    </w:p>
    <w:p w:rsidR="00E15002" w:rsidRDefault="00E15002" w:rsidP="00E15002"/>
    <w:p w:rsidR="00E15002" w:rsidRDefault="00E15002" w:rsidP="00E15002">
      <w:r>
        <w:t xml:space="preserve">You may need to </w:t>
      </w:r>
      <w:hyperlink r:id="rId10">
        <w:r>
          <w:rPr>
            <w:color w:val="1155CC"/>
            <w:u w:val="single"/>
          </w:rPr>
          <w:t>clarify the difference</w:t>
        </w:r>
      </w:hyperlink>
      <w:r>
        <w:t xml:space="preserve"> between the terms endemic, native, naturalised and introduced with your students.</w:t>
      </w:r>
    </w:p>
    <w:p w:rsidR="00E15002" w:rsidRPr="0030651C" w:rsidRDefault="00E15002" w:rsidP="00E15002">
      <w:pPr>
        <w:pStyle w:val="ListParagraph"/>
        <w:numPr>
          <w:ilvl w:val="0"/>
          <w:numId w:val="44"/>
        </w:numPr>
      </w:pPr>
      <w:r w:rsidRPr="0030651C">
        <w:lastRenderedPageBreak/>
        <w:t>Endemic</w:t>
      </w:r>
      <w:r>
        <w:t xml:space="preserve"> – a species that is </w:t>
      </w:r>
      <w:r w:rsidRPr="0030651C">
        <w:t>native</w:t>
      </w:r>
      <w:r>
        <w:t xml:space="preserve"> </w:t>
      </w:r>
      <w:r w:rsidRPr="0030651C">
        <w:t>to</w:t>
      </w:r>
      <w:r>
        <w:t xml:space="preserve"> </w:t>
      </w:r>
      <w:r w:rsidRPr="0030651C">
        <w:t>only</w:t>
      </w:r>
      <w:r>
        <w:t xml:space="preserve"> </w:t>
      </w:r>
      <w:r w:rsidRPr="0030651C">
        <w:t>one</w:t>
      </w:r>
      <w:r>
        <w:t xml:space="preserve"> </w:t>
      </w:r>
      <w:r w:rsidRPr="0030651C">
        <w:t>location.</w:t>
      </w:r>
      <w:r>
        <w:t xml:space="preserve"> </w:t>
      </w:r>
      <w:r w:rsidRPr="0030651C">
        <w:t>For</w:t>
      </w:r>
      <w:r>
        <w:t xml:space="preserve"> </w:t>
      </w:r>
      <w:r w:rsidRPr="0030651C">
        <w:t>example,</w:t>
      </w:r>
      <w:r>
        <w:t xml:space="preserve"> </w:t>
      </w:r>
      <w:r w:rsidRPr="0030651C">
        <w:t>species</w:t>
      </w:r>
      <w:r>
        <w:t xml:space="preserve"> </w:t>
      </w:r>
      <w:r w:rsidRPr="0030651C">
        <w:t>endemic</w:t>
      </w:r>
      <w:r>
        <w:t xml:space="preserve"> </w:t>
      </w:r>
      <w:r w:rsidRPr="0030651C">
        <w:t>to</w:t>
      </w:r>
      <w:r>
        <w:t xml:space="preserve"> </w:t>
      </w:r>
      <w:r w:rsidRPr="0030651C">
        <w:t>New</w:t>
      </w:r>
      <w:r>
        <w:t xml:space="preserve"> </w:t>
      </w:r>
      <w:r w:rsidRPr="0030651C">
        <w:t>Zealand</w:t>
      </w:r>
      <w:r>
        <w:t xml:space="preserve"> </w:t>
      </w:r>
      <w:r w:rsidRPr="0030651C">
        <w:t>naturally</w:t>
      </w:r>
      <w:r>
        <w:t xml:space="preserve"> </w:t>
      </w:r>
      <w:r w:rsidRPr="0030651C">
        <w:t>occur</w:t>
      </w:r>
      <w:r>
        <w:t xml:space="preserve"> </w:t>
      </w:r>
      <w:r w:rsidRPr="0030651C">
        <w:t>only</w:t>
      </w:r>
      <w:r>
        <w:t xml:space="preserve"> </w:t>
      </w:r>
      <w:r w:rsidRPr="0030651C">
        <w:t>in</w:t>
      </w:r>
      <w:r>
        <w:t xml:space="preserve"> </w:t>
      </w:r>
      <w:r w:rsidRPr="0030651C">
        <w:t>New</w:t>
      </w:r>
      <w:r>
        <w:t xml:space="preserve"> </w:t>
      </w:r>
      <w:r w:rsidRPr="0030651C">
        <w:t>Zealand</w:t>
      </w:r>
      <w:r>
        <w:t xml:space="preserve"> </w:t>
      </w:r>
      <w:r w:rsidRPr="0030651C">
        <w:t>but</w:t>
      </w:r>
      <w:r>
        <w:t xml:space="preserve"> </w:t>
      </w:r>
      <w:r w:rsidRPr="0030651C">
        <w:t>may</w:t>
      </w:r>
      <w:r>
        <w:t xml:space="preserve"> </w:t>
      </w:r>
      <w:r w:rsidRPr="0030651C">
        <w:t>have</w:t>
      </w:r>
      <w:r>
        <w:t xml:space="preserve"> </w:t>
      </w:r>
      <w:r w:rsidRPr="0030651C">
        <w:t>been</w:t>
      </w:r>
      <w:r>
        <w:t xml:space="preserve"> </w:t>
      </w:r>
      <w:r w:rsidRPr="0030651C">
        <w:t>introduced</w:t>
      </w:r>
      <w:r>
        <w:t xml:space="preserve"> </w:t>
      </w:r>
      <w:r w:rsidRPr="0030651C">
        <w:t>elsewhere</w:t>
      </w:r>
      <w:r>
        <w:t xml:space="preserve"> </w:t>
      </w:r>
      <w:r w:rsidRPr="0030651C">
        <w:t>in</w:t>
      </w:r>
      <w:r>
        <w:t xml:space="preserve"> </w:t>
      </w:r>
      <w:r w:rsidRPr="0030651C">
        <w:t>the</w:t>
      </w:r>
      <w:r>
        <w:t xml:space="preserve"> </w:t>
      </w:r>
      <w:r w:rsidRPr="0030651C">
        <w:t>world.</w:t>
      </w:r>
    </w:p>
    <w:p w:rsidR="00E15002" w:rsidRDefault="00E15002" w:rsidP="00E15002">
      <w:pPr>
        <w:pStyle w:val="ListParagraph"/>
        <w:numPr>
          <w:ilvl w:val="0"/>
          <w:numId w:val="44"/>
        </w:numPr>
      </w:pPr>
      <w:r w:rsidRPr="0030651C">
        <w:t>Native</w:t>
      </w:r>
      <w:r>
        <w:t xml:space="preserve"> – a species that lives naturally in a country as opposed to species that have been introduced by the activity of humans. Species can be a native of more than one country, for example, mānuka is native to both New Zealand and Australia.</w:t>
      </w:r>
    </w:p>
    <w:p w:rsidR="00E15002" w:rsidRDefault="00E15002" w:rsidP="00E15002">
      <w:pPr>
        <w:pStyle w:val="ListParagraph"/>
        <w:numPr>
          <w:ilvl w:val="0"/>
          <w:numId w:val="44"/>
        </w:numPr>
      </w:pPr>
      <w:r w:rsidRPr="0030651C">
        <w:t>Naturalised</w:t>
      </w:r>
      <w:r>
        <w:t xml:space="preserve"> – a species that has established a population naturally in a country other than where it originated. These species, once established, are considered native.</w:t>
      </w:r>
    </w:p>
    <w:p w:rsidR="00E15002" w:rsidRDefault="00E15002" w:rsidP="00E15002">
      <w:pPr>
        <w:pStyle w:val="ListParagraph"/>
        <w:numPr>
          <w:ilvl w:val="0"/>
          <w:numId w:val="44"/>
        </w:numPr>
      </w:pPr>
      <w:r w:rsidRPr="0030651C">
        <w:t>Introduced</w:t>
      </w:r>
      <w:r>
        <w:t xml:space="preserve"> – an animal or plant that has been transferred by humans, either intentionally or by accident, to somewhere it does not live naturally.</w:t>
      </w:r>
    </w:p>
    <w:p w:rsidR="00E15002" w:rsidRDefault="00E15002" w:rsidP="00E15002"/>
    <w:p w:rsidR="00E15002" w:rsidRDefault="00E15002" w:rsidP="00E15002">
      <w:pPr>
        <w:rPr>
          <w:b/>
          <w:szCs w:val="20"/>
        </w:rPr>
      </w:pPr>
      <w:r w:rsidRPr="0095299E">
        <w:rPr>
          <w:b/>
          <w:szCs w:val="20"/>
        </w:rPr>
        <w:t>Equipment</w:t>
      </w:r>
      <w:r>
        <w:rPr>
          <w:b/>
          <w:szCs w:val="20"/>
        </w:rPr>
        <w:t xml:space="preserve"> </w:t>
      </w:r>
      <w:r w:rsidRPr="0095299E">
        <w:rPr>
          <w:b/>
          <w:szCs w:val="20"/>
        </w:rPr>
        <w:t>required</w:t>
      </w:r>
    </w:p>
    <w:p w:rsidR="00E15002" w:rsidRPr="00C90C8D" w:rsidRDefault="00E15002" w:rsidP="00E15002">
      <w:pPr>
        <w:rPr>
          <w:b/>
          <w:szCs w:val="20"/>
        </w:rPr>
      </w:pPr>
    </w:p>
    <w:p w:rsidR="00E15002" w:rsidRDefault="00E15002" w:rsidP="00E15002">
      <w:pPr>
        <w:pStyle w:val="ListParagraph"/>
        <w:ind w:left="0"/>
      </w:pPr>
      <w:r>
        <w:t>Part A:</w:t>
      </w:r>
    </w:p>
    <w:p w:rsidR="00E15002" w:rsidRDefault="00927BB1" w:rsidP="00E15002">
      <w:pPr>
        <w:pStyle w:val="ListParagraph"/>
        <w:numPr>
          <w:ilvl w:val="0"/>
          <w:numId w:val="42"/>
        </w:numPr>
        <w:ind w:left="360"/>
      </w:pPr>
      <w:hyperlink w:anchor="ducks" w:history="1">
        <w:r w:rsidR="00E15002" w:rsidRPr="008E59AA">
          <w:rPr>
            <w:rStyle w:val="Hyperlink"/>
          </w:rPr>
          <w:t>New</w:t>
        </w:r>
        <w:r w:rsidR="00E15002">
          <w:rPr>
            <w:rStyle w:val="Hyperlink"/>
          </w:rPr>
          <w:t xml:space="preserve"> </w:t>
        </w:r>
        <w:r w:rsidR="00E15002" w:rsidRPr="008E59AA">
          <w:rPr>
            <w:rStyle w:val="Hyperlink"/>
          </w:rPr>
          <w:t>Zealand</w:t>
        </w:r>
        <w:r w:rsidR="00E15002">
          <w:rPr>
            <w:rStyle w:val="Hyperlink"/>
          </w:rPr>
          <w:t xml:space="preserve"> </w:t>
        </w:r>
        <w:r w:rsidR="00E15002" w:rsidRPr="008E59AA">
          <w:rPr>
            <w:rStyle w:val="Hyperlink"/>
          </w:rPr>
          <w:t>ducks</w:t>
        </w:r>
      </w:hyperlink>
      <w:r w:rsidR="0024712C">
        <w:rPr>
          <w:rStyle w:val="Hyperlink"/>
        </w:rPr>
        <w:t xml:space="preserve"> </w:t>
      </w:r>
      <w:r w:rsidR="0024712C" w:rsidRPr="0024712C">
        <w:t>– photo cards</w:t>
      </w:r>
      <w:r w:rsidR="00E15002">
        <w:rPr>
          <w:rFonts w:eastAsia="Verdana"/>
        </w:rPr>
        <w:t xml:space="preserve"> </w:t>
      </w:r>
      <w:r w:rsidR="00E15002" w:rsidRPr="00F93945">
        <w:rPr>
          <w:rFonts w:eastAsia="Verdana"/>
        </w:rPr>
        <w:t>(one</w:t>
      </w:r>
      <w:r w:rsidR="00E15002">
        <w:rPr>
          <w:rFonts w:eastAsia="Verdana"/>
        </w:rPr>
        <w:t xml:space="preserve"> </w:t>
      </w:r>
      <w:r w:rsidR="00E15002" w:rsidRPr="00F93945">
        <w:rPr>
          <w:rFonts w:eastAsia="Verdana"/>
        </w:rPr>
        <w:t>per</w:t>
      </w:r>
      <w:r w:rsidR="00E15002">
        <w:rPr>
          <w:rFonts w:eastAsia="Verdana"/>
        </w:rPr>
        <w:t xml:space="preserve"> </w:t>
      </w:r>
      <w:r w:rsidR="00E15002" w:rsidRPr="00F93945">
        <w:rPr>
          <w:rFonts w:eastAsia="Verdana"/>
        </w:rPr>
        <w:t>group)</w:t>
      </w:r>
    </w:p>
    <w:p w:rsidR="00E15002" w:rsidRDefault="00927BB1" w:rsidP="00E15002">
      <w:pPr>
        <w:pStyle w:val="ListParagraph"/>
        <w:numPr>
          <w:ilvl w:val="0"/>
          <w:numId w:val="42"/>
        </w:numPr>
        <w:ind w:left="360"/>
      </w:pPr>
      <w:hyperlink w:anchor="Similarities" w:history="1">
        <w:r w:rsidR="00E15002" w:rsidRPr="008E59AA">
          <w:rPr>
            <w:rStyle w:val="Hyperlink"/>
          </w:rPr>
          <w:t>Similarities</w:t>
        </w:r>
        <w:r w:rsidR="00E15002">
          <w:rPr>
            <w:rStyle w:val="Hyperlink"/>
          </w:rPr>
          <w:t xml:space="preserve"> </w:t>
        </w:r>
        <w:r w:rsidR="00E15002" w:rsidRPr="008E59AA">
          <w:rPr>
            <w:rStyle w:val="Hyperlink"/>
          </w:rPr>
          <w:t>and</w:t>
        </w:r>
        <w:r w:rsidR="00E15002">
          <w:rPr>
            <w:rStyle w:val="Hyperlink"/>
          </w:rPr>
          <w:t xml:space="preserve"> </w:t>
        </w:r>
        <w:r w:rsidR="00E15002" w:rsidRPr="008E59AA">
          <w:rPr>
            <w:rStyle w:val="Hyperlink"/>
          </w:rPr>
          <w:t>differences</w:t>
        </w:r>
        <w:r w:rsidR="00E15002">
          <w:rPr>
            <w:rStyle w:val="Hyperlink"/>
          </w:rPr>
          <w:t xml:space="preserve"> </w:t>
        </w:r>
        <w:r w:rsidR="00E15002" w:rsidRPr="008E59AA">
          <w:rPr>
            <w:rStyle w:val="Hyperlink"/>
          </w:rPr>
          <w:t>chart</w:t>
        </w:r>
      </w:hyperlink>
    </w:p>
    <w:p w:rsidR="00E15002" w:rsidRDefault="00E15002" w:rsidP="00E15002">
      <w:pPr>
        <w:pStyle w:val="ListParagraph"/>
        <w:numPr>
          <w:ilvl w:val="0"/>
          <w:numId w:val="42"/>
        </w:numPr>
        <w:ind w:left="360"/>
      </w:pPr>
      <w:hyperlink w:anchor="venn" w:history="1">
        <w:r w:rsidRPr="008E59AA">
          <w:rPr>
            <w:rStyle w:val="Hyperlink"/>
          </w:rPr>
          <w:t>Similarities</w:t>
        </w:r>
        <w:r>
          <w:rPr>
            <w:rStyle w:val="Hyperlink"/>
          </w:rPr>
          <w:t xml:space="preserve"> </w:t>
        </w:r>
        <w:r w:rsidRPr="008E59AA">
          <w:rPr>
            <w:rStyle w:val="Hyperlink"/>
          </w:rPr>
          <w:t>and</w:t>
        </w:r>
        <w:r>
          <w:rPr>
            <w:rStyle w:val="Hyperlink"/>
          </w:rPr>
          <w:t xml:space="preserve"> </w:t>
        </w:r>
        <w:r w:rsidRPr="008E59AA">
          <w:rPr>
            <w:rStyle w:val="Hyperlink"/>
          </w:rPr>
          <w:t>differences:</w:t>
        </w:r>
        <w:r>
          <w:rPr>
            <w:rStyle w:val="Hyperlink"/>
          </w:rPr>
          <w:t xml:space="preserve"> </w:t>
        </w:r>
        <w:r w:rsidRPr="008E59AA">
          <w:rPr>
            <w:rStyle w:val="Hyperlink"/>
          </w:rPr>
          <w:t>native</w:t>
        </w:r>
        <w:r>
          <w:rPr>
            <w:rStyle w:val="Hyperlink"/>
          </w:rPr>
          <w:t xml:space="preserve"> </w:t>
        </w:r>
        <w:r w:rsidRPr="008E59AA">
          <w:rPr>
            <w:rStyle w:val="Hyperlink"/>
          </w:rPr>
          <w:t>and</w:t>
        </w:r>
        <w:r>
          <w:rPr>
            <w:rStyle w:val="Hyperlink"/>
          </w:rPr>
          <w:t xml:space="preserve"> </w:t>
        </w:r>
        <w:r w:rsidRPr="008E59AA">
          <w:rPr>
            <w:rStyle w:val="Hyperlink"/>
          </w:rPr>
          <w:t>introduced</w:t>
        </w:r>
        <w:r>
          <w:rPr>
            <w:rStyle w:val="Hyperlink"/>
          </w:rPr>
          <w:t xml:space="preserve"> </w:t>
        </w:r>
        <w:r w:rsidRPr="008E59AA">
          <w:rPr>
            <w:rStyle w:val="Hyperlink"/>
          </w:rPr>
          <w:t>ducks</w:t>
        </w:r>
      </w:hyperlink>
      <w:r>
        <w:t xml:space="preserve"> (one per pair)</w:t>
      </w:r>
    </w:p>
    <w:p w:rsidR="00E15002" w:rsidRDefault="00E15002" w:rsidP="00E15002">
      <w:r>
        <w:t>Part B:</w:t>
      </w:r>
    </w:p>
    <w:p w:rsidR="00E15002" w:rsidRDefault="00E15002" w:rsidP="00E15002">
      <w:pPr>
        <w:pStyle w:val="ListParagraph"/>
        <w:numPr>
          <w:ilvl w:val="0"/>
          <w:numId w:val="42"/>
        </w:numPr>
        <w:ind w:left="360"/>
      </w:pPr>
      <w:hyperlink r:id="rId11" w:history="1">
        <w:r w:rsidRPr="008E59AA">
          <w:rPr>
            <w:rStyle w:val="Hyperlink"/>
          </w:rPr>
          <w:t>Duck</w:t>
        </w:r>
        <w:r>
          <w:rPr>
            <w:rStyle w:val="Hyperlink"/>
          </w:rPr>
          <w:t xml:space="preserve"> </w:t>
        </w:r>
        <w:r w:rsidRPr="008E59AA">
          <w:rPr>
            <w:rStyle w:val="Hyperlink"/>
          </w:rPr>
          <w:t>information</w:t>
        </w:r>
        <w:r>
          <w:rPr>
            <w:rStyle w:val="Hyperlink"/>
          </w:rPr>
          <w:t xml:space="preserve"> </w:t>
        </w:r>
        <w:r w:rsidRPr="008E59AA">
          <w:rPr>
            <w:rStyle w:val="Hyperlink"/>
          </w:rPr>
          <w:t>cards</w:t>
        </w:r>
      </w:hyperlink>
      <w:r>
        <w:t xml:space="preserve"> </w:t>
      </w:r>
      <w:r w:rsidR="0024712C">
        <w:t xml:space="preserve">(PDF) </w:t>
      </w:r>
      <w:r w:rsidRPr="00F93945">
        <w:t>(one</w:t>
      </w:r>
      <w:r>
        <w:t xml:space="preserve"> </w:t>
      </w:r>
      <w:r w:rsidRPr="00F93945">
        <w:t>set</w:t>
      </w:r>
      <w:r>
        <w:t xml:space="preserve"> </w:t>
      </w:r>
      <w:r w:rsidRPr="00F93945">
        <w:t>per</w:t>
      </w:r>
      <w:r>
        <w:t xml:space="preserve"> </w:t>
      </w:r>
      <w:r w:rsidRPr="00F93945">
        <w:t>group)</w:t>
      </w:r>
      <w:r>
        <w:t xml:space="preserve"> </w:t>
      </w:r>
    </w:p>
    <w:p w:rsidR="00E15002" w:rsidRDefault="00E15002" w:rsidP="00E15002">
      <w:pPr>
        <w:pStyle w:val="ListParagraph"/>
        <w:numPr>
          <w:ilvl w:val="0"/>
          <w:numId w:val="42"/>
        </w:numPr>
        <w:ind w:left="360"/>
      </w:pPr>
      <w:hyperlink w:anchor="Similarities" w:history="1">
        <w:r w:rsidRPr="008E59AA">
          <w:rPr>
            <w:rStyle w:val="Hyperlink"/>
          </w:rPr>
          <w:t>Similarities</w:t>
        </w:r>
        <w:r>
          <w:rPr>
            <w:rStyle w:val="Hyperlink"/>
          </w:rPr>
          <w:t xml:space="preserve"> </w:t>
        </w:r>
        <w:r w:rsidRPr="008E59AA">
          <w:rPr>
            <w:rStyle w:val="Hyperlink"/>
          </w:rPr>
          <w:t>and</w:t>
        </w:r>
        <w:r>
          <w:rPr>
            <w:rStyle w:val="Hyperlink"/>
          </w:rPr>
          <w:t xml:space="preserve"> </w:t>
        </w:r>
        <w:r w:rsidRPr="008E59AA">
          <w:rPr>
            <w:rStyle w:val="Hyperlink"/>
          </w:rPr>
          <w:t>differences:</w:t>
        </w:r>
        <w:r>
          <w:rPr>
            <w:rStyle w:val="Hyperlink"/>
          </w:rPr>
          <w:t xml:space="preserve"> </w:t>
        </w:r>
        <w:r w:rsidRPr="008E59AA">
          <w:rPr>
            <w:rStyle w:val="Hyperlink"/>
          </w:rPr>
          <w:t>native</w:t>
        </w:r>
        <w:r>
          <w:rPr>
            <w:rStyle w:val="Hyperlink"/>
          </w:rPr>
          <w:t xml:space="preserve"> </w:t>
        </w:r>
        <w:r w:rsidRPr="008E59AA">
          <w:rPr>
            <w:rStyle w:val="Hyperlink"/>
          </w:rPr>
          <w:t>and</w:t>
        </w:r>
        <w:r>
          <w:rPr>
            <w:rStyle w:val="Hyperlink"/>
          </w:rPr>
          <w:t xml:space="preserve"> </w:t>
        </w:r>
        <w:r w:rsidRPr="008E59AA">
          <w:rPr>
            <w:rStyle w:val="Hyperlink"/>
          </w:rPr>
          <w:t>introduced</w:t>
        </w:r>
        <w:r>
          <w:rPr>
            <w:rStyle w:val="Hyperlink"/>
          </w:rPr>
          <w:t xml:space="preserve"> </w:t>
        </w:r>
        <w:r w:rsidRPr="008E59AA">
          <w:rPr>
            <w:rStyle w:val="Hyperlink"/>
          </w:rPr>
          <w:t>ducks</w:t>
        </w:r>
      </w:hyperlink>
      <w:r>
        <w:t xml:space="preserve"> (one </w:t>
      </w:r>
      <w:bookmarkStart w:id="2" w:name="_GoBack"/>
      <w:bookmarkEnd w:id="2"/>
      <w:r>
        <w:t>per pair)</w:t>
      </w:r>
    </w:p>
    <w:p w:rsidR="00E15002" w:rsidRDefault="00E15002" w:rsidP="00E15002"/>
    <w:p w:rsidR="00E15002" w:rsidRPr="00C90C8D" w:rsidRDefault="00E15002" w:rsidP="00E15002">
      <w:pPr>
        <w:rPr>
          <w:b/>
          <w:szCs w:val="20"/>
        </w:rPr>
      </w:pPr>
      <w:r w:rsidRPr="00C90C8D">
        <w:rPr>
          <w:b/>
          <w:szCs w:val="20"/>
        </w:rPr>
        <w:br w:type="page"/>
      </w:r>
    </w:p>
    <w:p w:rsidR="00E15002" w:rsidRDefault="00E15002" w:rsidP="00E15002">
      <w:pPr>
        <w:rPr>
          <w:b/>
          <w:szCs w:val="20"/>
        </w:rPr>
      </w:pPr>
      <w:bookmarkStart w:id="3" w:name="student"/>
      <w:bookmarkEnd w:id="3"/>
      <w:r>
        <w:rPr>
          <w:b/>
          <w:szCs w:val="20"/>
        </w:rPr>
        <w:lastRenderedPageBreak/>
        <w:t>Student instructions</w:t>
      </w:r>
    </w:p>
    <w:p w:rsidR="00E15002" w:rsidRDefault="00E15002" w:rsidP="00E15002"/>
    <w:p w:rsidR="00E15002" w:rsidRPr="00F93945" w:rsidRDefault="00E15002" w:rsidP="00E15002">
      <w:pPr>
        <w:rPr>
          <w:b/>
          <w:i/>
        </w:rPr>
      </w:pPr>
      <w:r w:rsidRPr="00F93945">
        <w:rPr>
          <w:b/>
          <w:i/>
        </w:rPr>
        <w:t>Part</w:t>
      </w:r>
      <w:r>
        <w:rPr>
          <w:b/>
          <w:i/>
        </w:rPr>
        <w:t xml:space="preserve"> </w:t>
      </w:r>
      <w:r w:rsidRPr="00F93945">
        <w:rPr>
          <w:b/>
          <w:i/>
        </w:rPr>
        <w:t>A:</w:t>
      </w:r>
      <w:r>
        <w:rPr>
          <w:b/>
          <w:i/>
        </w:rPr>
        <w:t xml:space="preserve"> </w:t>
      </w:r>
      <w:r w:rsidRPr="00F93945">
        <w:rPr>
          <w:b/>
          <w:i/>
        </w:rPr>
        <w:t>Spot</w:t>
      </w:r>
      <w:r>
        <w:rPr>
          <w:b/>
          <w:i/>
        </w:rPr>
        <w:t xml:space="preserve"> </w:t>
      </w:r>
      <w:r w:rsidRPr="00F93945">
        <w:rPr>
          <w:b/>
          <w:i/>
        </w:rPr>
        <w:t>the</w:t>
      </w:r>
      <w:r>
        <w:rPr>
          <w:b/>
          <w:i/>
        </w:rPr>
        <w:t xml:space="preserve"> </w:t>
      </w:r>
      <w:r w:rsidRPr="00F93945">
        <w:rPr>
          <w:b/>
          <w:i/>
        </w:rPr>
        <w:t>difference</w:t>
      </w:r>
      <w:r>
        <w:rPr>
          <w:b/>
          <w:i/>
        </w:rPr>
        <w:t xml:space="preserve"> – </w:t>
      </w:r>
      <w:r w:rsidRPr="00F93945">
        <w:rPr>
          <w:b/>
          <w:i/>
        </w:rPr>
        <w:t>observation</w:t>
      </w:r>
    </w:p>
    <w:p w:rsidR="00E15002" w:rsidRDefault="00E15002" w:rsidP="00E15002">
      <w:pPr>
        <w:widowControl w:val="0"/>
        <w:ind w:left="360"/>
      </w:pPr>
    </w:p>
    <w:p w:rsidR="00E15002" w:rsidRDefault="00E15002" w:rsidP="00E15002">
      <w:pPr>
        <w:widowControl w:val="0"/>
        <w:numPr>
          <w:ilvl w:val="0"/>
          <w:numId w:val="37"/>
        </w:numPr>
        <w:ind w:hanging="360"/>
      </w:pPr>
      <w:r>
        <w:t xml:space="preserve">As a group, look carefully at the New Zealand ducks photo card. </w:t>
      </w:r>
    </w:p>
    <w:p w:rsidR="00E15002" w:rsidRDefault="00E15002" w:rsidP="00E15002">
      <w:pPr>
        <w:ind w:left="360"/>
      </w:pPr>
    </w:p>
    <w:p w:rsidR="00E15002" w:rsidRDefault="00E15002" w:rsidP="00E15002">
      <w:pPr>
        <w:widowControl w:val="0"/>
        <w:numPr>
          <w:ilvl w:val="0"/>
          <w:numId w:val="37"/>
        </w:numPr>
        <w:ind w:hanging="360"/>
      </w:pPr>
      <w:r>
        <w:t xml:space="preserve">In pairs, discuss these questions: </w:t>
      </w:r>
    </w:p>
    <w:p w:rsidR="00E15002" w:rsidRDefault="00E15002" w:rsidP="00E15002">
      <w:pPr>
        <w:widowControl w:val="0"/>
        <w:numPr>
          <w:ilvl w:val="0"/>
          <w:numId w:val="35"/>
        </w:numPr>
        <w:ind w:hanging="360"/>
      </w:pPr>
      <w:r>
        <w:t xml:space="preserve">What do the ducks have in common? </w:t>
      </w:r>
    </w:p>
    <w:p w:rsidR="00E15002" w:rsidRDefault="00E15002" w:rsidP="00E15002">
      <w:pPr>
        <w:widowControl w:val="0"/>
        <w:numPr>
          <w:ilvl w:val="0"/>
          <w:numId w:val="35"/>
        </w:numPr>
        <w:ind w:hanging="360"/>
      </w:pPr>
      <w:r>
        <w:t xml:space="preserve">How are they different? </w:t>
      </w:r>
    </w:p>
    <w:p w:rsidR="00E15002" w:rsidRDefault="00E15002" w:rsidP="00E15002">
      <w:pPr>
        <w:ind w:left="720"/>
      </w:pPr>
    </w:p>
    <w:p w:rsidR="00E15002" w:rsidRDefault="00E15002" w:rsidP="00E15002">
      <w:pPr>
        <w:widowControl w:val="0"/>
        <w:numPr>
          <w:ilvl w:val="0"/>
          <w:numId w:val="37"/>
        </w:numPr>
        <w:ind w:hanging="360"/>
        <w:contextualSpacing/>
      </w:pPr>
      <w:r>
        <w:t>Write your ideas into the Similarities and differences chart.</w:t>
      </w:r>
    </w:p>
    <w:p w:rsidR="00E15002" w:rsidRDefault="00E15002" w:rsidP="00E15002">
      <w:pPr>
        <w:ind w:left="360"/>
      </w:pPr>
    </w:p>
    <w:p w:rsidR="00E15002" w:rsidRDefault="00E15002" w:rsidP="00E15002">
      <w:pPr>
        <w:widowControl w:val="0"/>
        <w:numPr>
          <w:ilvl w:val="0"/>
          <w:numId w:val="37"/>
        </w:numPr>
        <w:ind w:hanging="360"/>
      </w:pPr>
      <w:r>
        <w:t>The mallard duck is the only non-native duck on the New Zealand ducks photo card. Choose one of the native ducks and label the S</w:t>
      </w:r>
      <w:r w:rsidRPr="00D72217">
        <w:t>imilarities</w:t>
      </w:r>
      <w:r>
        <w:t xml:space="preserve"> </w:t>
      </w:r>
      <w:r w:rsidRPr="00D72217">
        <w:t>and</w:t>
      </w:r>
      <w:r>
        <w:t xml:space="preserve"> </w:t>
      </w:r>
      <w:r w:rsidRPr="00D72217">
        <w:t>differences:</w:t>
      </w:r>
      <w:r>
        <w:t xml:space="preserve"> </w:t>
      </w:r>
      <w:r w:rsidRPr="00D72217">
        <w:t>native</w:t>
      </w:r>
      <w:r>
        <w:t xml:space="preserve"> </w:t>
      </w:r>
      <w:r w:rsidRPr="00D72217">
        <w:t>and</w:t>
      </w:r>
      <w:r>
        <w:t xml:space="preserve"> </w:t>
      </w:r>
      <w:r w:rsidRPr="00D72217">
        <w:t>introduced</w:t>
      </w:r>
      <w:r>
        <w:t xml:space="preserve"> </w:t>
      </w:r>
      <w:r w:rsidRPr="00D72217">
        <w:t>ducks</w:t>
      </w:r>
      <w:r>
        <w:t xml:space="preserve"> Venn diagram with mallard on one side and your chosen native duck on the other side.</w:t>
      </w:r>
    </w:p>
    <w:p w:rsidR="00E15002" w:rsidRDefault="00E15002" w:rsidP="00E15002"/>
    <w:p w:rsidR="00E15002" w:rsidRDefault="00E15002" w:rsidP="00E15002">
      <w:pPr>
        <w:widowControl w:val="0"/>
        <w:numPr>
          <w:ilvl w:val="0"/>
          <w:numId w:val="37"/>
        </w:numPr>
        <w:ind w:hanging="360"/>
      </w:pPr>
      <w:r>
        <w:t xml:space="preserve">Look carefully at the photo of your chosen duck and see how it compares to the mallard. </w:t>
      </w:r>
    </w:p>
    <w:p w:rsidR="00E15002" w:rsidRDefault="00E15002" w:rsidP="00E15002"/>
    <w:p w:rsidR="00E15002" w:rsidRDefault="00E15002" w:rsidP="00E15002">
      <w:pPr>
        <w:widowControl w:val="0"/>
        <w:numPr>
          <w:ilvl w:val="0"/>
          <w:numId w:val="37"/>
        </w:numPr>
        <w:ind w:hanging="360"/>
      </w:pPr>
      <w:r>
        <w:t>Put your ideas into the Venn diagram, writing the similarities in the centre and the differences in the appropriate sides of the diagram.</w:t>
      </w:r>
    </w:p>
    <w:p w:rsidR="00E15002" w:rsidRDefault="00E15002" w:rsidP="00E15002"/>
    <w:p w:rsidR="00E15002" w:rsidRDefault="00E15002" w:rsidP="00E15002">
      <w:pPr>
        <w:widowControl w:val="0"/>
        <w:numPr>
          <w:ilvl w:val="0"/>
          <w:numId w:val="37"/>
        </w:numPr>
        <w:ind w:hanging="360"/>
      </w:pPr>
      <w:r>
        <w:t>Share your ideas with another group and discuss these questions:</w:t>
      </w:r>
    </w:p>
    <w:p w:rsidR="00E15002" w:rsidRDefault="00E15002" w:rsidP="00E15002">
      <w:pPr>
        <w:widowControl w:val="0"/>
        <w:numPr>
          <w:ilvl w:val="0"/>
          <w:numId w:val="38"/>
        </w:numPr>
        <w:ind w:hanging="360"/>
        <w:contextualSpacing/>
      </w:pPr>
      <w:r>
        <w:rPr>
          <w:rFonts w:eastAsia="Verdana" w:cs="Verdana"/>
          <w:color w:val="000000"/>
          <w:szCs w:val="20"/>
        </w:rPr>
        <w:t xml:space="preserve">Could you tell these ducks apart if you saw them? </w:t>
      </w:r>
    </w:p>
    <w:p w:rsidR="00E15002" w:rsidRDefault="00E15002" w:rsidP="00E15002">
      <w:pPr>
        <w:widowControl w:val="0"/>
        <w:numPr>
          <w:ilvl w:val="0"/>
          <w:numId w:val="38"/>
        </w:numPr>
        <w:ind w:hanging="360"/>
        <w:contextualSpacing/>
      </w:pPr>
      <w:r>
        <w:rPr>
          <w:rFonts w:eastAsia="Verdana" w:cs="Verdana"/>
          <w:color w:val="000000"/>
          <w:szCs w:val="20"/>
        </w:rPr>
        <w:t>What are the main identifying features for each species?</w:t>
      </w:r>
    </w:p>
    <w:p w:rsidR="00E15002" w:rsidRDefault="00E15002" w:rsidP="00E15002">
      <w:pPr>
        <w:widowControl w:val="0"/>
        <w:numPr>
          <w:ilvl w:val="0"/>
          <w:numId w:val="38"/>
        </w:numPr>
        <w:ind w:hanging="360"/>
        <w:contextualSpacing/>
      </w:pPr>
      <w:r>
        <w:rPr>
          <w:rFonts w:eastAsia="Verdana" w:cs="Verdana"/>
          <w:color w:val="000000"/>
          <w:szCs w:val="20"/>
        </w:rPr>
        <w:t>What skills did you use during this activity?</w:t>
      </w:r>
    </w:p>
    <w:p w:rsidR="00E15002" w:rsidRDefault="00E15002" w:rsidP="00E15002"/>
    <w:p w:rsidR="00E15002" w:rsidRDefault="00E15002" w:rsidP="00E15002">
      <w:pPr>
        <w:rPr>
          <w:b/>
          <w:i/>
        </w:rPr>
      </w:pPr>
      <w:r w:rsidRPr="00F93945">
        <w:rPr>
          <w:b/>
          <w:i/>
        </w:rPr>
        <w:t>Part</w:t>
      </w:r>
      <w:r>
        <w:rPr>
          <w:b/>
          <w:i/>
        </w:rPr>
        <w:t xml:space="preserve"> </w:t>
      </w:r>
      <w:r w:rsidRPr="00F93945">
        <w:rPr>
          <w:b/>
          <w:i/>
        </w:rPr>
        <w:t>B:</w:t>
      </w:r>
      <w:r>
        <w:rPr>
          <w:b/>
          <w:i/>
        </w:rPr>
        <w:t xml:space="preserve"> </w:t>
      </w:r>
      <w:r w:rsidRPr="00F93945">
        <w:rPr>
          <w:b/>
          <w:i/>
        </w:rPr>
        <w:t>Spot</w:t>
      </w:r>
      <w:r>
        <w:rPr>
          <w:b/>
          <w:i/>
        </w:rPr>
        <w:t xml:space="preserve"> </w:t>
      </w:r>
      <w:r w:rsidRPr="00F93945">
        <w:rPr>
          <w:b/>
          <w:i/>
        </w:rPr>
        <w:t>the</w:t>
      </w:r>
      <w:r>
        <w:rPr>
          <w:b/>
          <w:i/>
        </w:rPr>
        <w:t xml:space="preserve"> </w:t>
      </w:r>
      <w:r w:rsidRPr="00F93945">
        <w:rPr>
          <w:b/>
          <w:i/>
        </w:rPr>
        <w:t>difference</w:t>
      </w:r>
      <w:r>
        <w:rPr>
          <w:b/>
          <w:i/>
        </w:rPr>
        <w:t xml:space="preserve"> – </w:t>
      </w:r>
      <w:r w:rsidRPr="00F93945">
        <w:rPr>
          <w:b/>
          <w:i/>
        </w:rPr>
        <w:t>literacy</w:t>
      </w:r>
    </w:p>
    <w:p w:rsidR="00E15002" w:rsidRPr="00F93945" w:rsidRDefault="00E15002" w:rsidP="00E15002">
      <w:pPr>
        <w:rPr>
          <w:b/>
          <w:i/>
        </w:rPr>
      </w:pPr>
    </w:p>
    <w:p w:rsidR="00E15002" w:rsidRDefault="00E15002" w:rsidP="00E15002">
      <w:pPr>
        <w:widowControl w:val="0"/>
        <w:numPr>
          <w:ilvl w:val="0"/>
          <w:numId w:val="45"/>
        </w:numPr>
        <w:ind w:hanging="360"/>
      </w:pPr>
      <w:r>
        <w:rPr>
          <w:rFonts w:eastAsia="Verdana" w:cs="Verdana"/>
          <w:color w:val="000000"/>
          <w:szCs w:val="20"/>
        </w:rPr>
        <w:t xml:space="preserve">As a group, read the Duck information cards </w:t>
      </w:r>
      <w:r w:rsidR="0024712C">
        <w:rPr>
          <w:rFonts w:eastAsia="Verdana" w:cs="Verdana"/>
          <w:color w:val="000000"/>
          <w:szCs w:val="20"/>
        </w:rPr>
        <w:t xml:space="preserve">PDF </w:t>
      </w:r>
      <w:r>
        <w:rPr>
          <w:rFonts w:eastAsia="Verdana" w:cs="Verdana"/>
          <w:color w:val="000000"/>
          <w:szCs w:val="20"/>
        </w:rPr>
        <w:t xml:space="preserve">and sort them into two groups – introduced or </w:t>
      </w:r>
      <w:r w:rsidRPr="004C09AA">
        <w:t>native</w:t>
      </w:r>
      <w:r>
        <w:rPr>
          <w:rFonts w:eastAsia="Verdana" w:cs="Verdana"/>
          <w:color w:val="000000"/>
          <w:szCs w:val="20"/>
        </w:rPr>
        <w:t>.</w:t>
      </w:r>
    </w:p>
    <w:p w:rsidR="00E15002" w:rsidRDefault="00E15002" w:rsidP="00E15002"/>
    <w:p w:rsidR="00E15002" w:rsidRDefault="00E15002" w:rsidP="00E15002">
      <w:pPr>
        <w:widowControl w:val="0"/>
        <w:numPr>
          <w:ilvl w:val="0"/>
          <w:numId w:val="45"/>
        </w:numPr>
        <w:ind w:hanging="360"/>
      </w:pPr>
      <w:r>
        <w:t>In pairs, choose one introduced duck and one native duck and fill in the S</w:t>
      </w:r>
      <w:r w:rsidRPr="00D72217">
        <w:t>imilarities</w:t>
      </w:r>
      <w:r>
        <w:t xml:space="preserve"> </w:t>
      </w:r>
      <w:r w:rsidRPr="00D72217">
        <w:t>and</w:t>
      </w:r>
      <w:r>
        <w:t xml:space="preserve"> </w:t>
      </w:r>
      <w:r w:rsidRPr="00D72217">
        <w:t>differences:</w:t>
      </w:r>
      <w:r>
        <w:t xml:space="preserve"> </w:t>
      </w:r>
      <w:r w:rsidRPr="00D72217">
        <w:t>native</w:t>
      </w:r>
      <w:r>
        <w:t xml:space="preserve"> </w:t>
      </w:r>
      <w:r w:rsidRPr="00D72217">
        <w:t>and</w:t>
      </w:r>
      <w:r>
        <w:t xml:space="preserve"> </w:t>
      </w:r>
      <w:r w:rsidRPr="00D72217">
        <w:t>introduced</w:t>
      </w:r>
      <w:r>
        <w:t xml:space="preserve"> </w:t>
      </w:r>
      <w:r w:rsidRPr="00D72217">
        <w:t>ducks</w:t>
      </w:r>
      <w:r>
        <w:t xml:space="preserve"> Venn diagram with their names.</w:t>
      </w:r>
    </w:p>
    <w:p w:rsidR="00E15002" w:rsidRDefault="00E15002" w:rsidP="00E15002"/>
    <w:p w:rsidR="00E15002" w:rsidRDefault="00E15002" w:rsidP="00E15002">
      <w:pPr>
        <w:widowControl w:val="0"/>
        <w:numPr>
          <w:ilvl w:val="0"/>
          <w:numId w:val="45"/>
        </w:numPr>
        <w:ind w:hanging="360"/>
      </w:pPr>
      <w:r>
        <w:t>Read the two cards you have chosen and discuss with each other what the similarities and differences are between your ducks. Using the information on the cards, put as many ideas as you can into the Venn diagram, with similarities in the centre and the differences in the appropriate sides of the diagram.</w:t>
      </w:r>
    </w:p>
    <w:p w:rsidR="00E15002" w:rsidRDefault="00E15002" w:rsidP="00E15002"/>
    <w:p w:rsidR="00E15002" w:rsidRDefault="00E15002" w:rsidP="00E15002">
      <w:pPr>
        <w:widowControl w:val="0"/>
        <w:numPr>
          <w:ilvl w:val="0"/>
          <w:numId w:val="45"/>
        </w:numPr>
        <w:ind w:hanging="360"/>
      </w:pPr>
      <w:r>
        <w:t>Share your ideas with another group and discuss these questions:</w:t>
      </w:r>
    </w:p>
    <w:p w:rsidR="00E15002" w:rsidRPr="00F93945" w:rsidRDefault="00E15002" w:rsidP="00E15002">
      <w:pPr>
        <w:widowControl w:val="0"/>
        <w:numPr>
          <w:ilvl w:val="0"/>
          <w:numId w:val="38"/>
        </w:numPr>
        <w:ind w:hanging="360"/>
        <w:contextualSpacing/>
        <w:rPr>
          <w:rFonts w:eastAsia="Verdana" w:cs="Verdana"/>
          <w:color w:val="000000"/>
          <w:szCs w:val="20"/>
        </w:rPr>
      </w:pPr>
      <w:r>
        <w:rPr>
          <w:rFonts w:eastAsia="Verdana" w:cs="Verdana"/>
          <w:color w:val="000000"/>
          <w:szCs w:val="20"/>
        </w:rPr>
        <w:t xml:space="preserve">Could you tell these ducks apart if you saw them? </w:t>
      </w:r>
    </w:p>
    <w:p w:rsidR="00E15002" w:rsidRPr="00F93945" w:rsidRDefault="00E15002" w:rsidP="00E15002">
      <w:pPr>
        <w:widowControl w:val="0"/>
        <w:numPr>
          <w:ilvl w:val="0"/>
          <w:numId w:val="38"/>
        </w:numPr>
        <w:ind w:hanging="360"/>
        <w:contextualSpacing/>
        <w:rPr>
          <w:rFonts w:eastAsia="Verdana" w:cs="Verdana"/>
          <w:color w:val="000000"/>
          <w:szCs w:val="20"/>
        </w:rPr>
      </w:pPr>
      <w:r>
        <w:rPr>
          <w:rFonts w:eastAsia="Verdana" w:cs="Verdana"/>
          <w:color w:val="000000"/>
          <w:szCs w:val="20"/>
        </w:rPr>
        <w:t>What are the main identifying features for each species?</w:t>
      </w:r>
    </w:p>
    <w:p w:rsidR="00E15002" w:rsidRPr="00F93945" w:rsidRDefault="00E15002" w:rsidP="00E15002">
      <w:pPr>
        <w:widowControl w:val="0"/>
        <w:numPr>
          <w:ilvl w:val="0"/>
          <w:numId w:val="38"/>
        </w:numPr>
        <w:ind w:hanging="360"/>
        <w:contextualSpacing/>
        <w:rPr>
          <w:rFonts w:eastAsia="Verdana" w:cs="Verdana"/>
          <w:color w:val="000000"/>
          <w:szCs w:val="20"/>
        </w:rPr>
      </w:pPr>
      <w:r>
        <w:rPr>
          <w:rFonts w:eastAsia="Verdana" w:cs="Verdana"/>
          <w:color w:val="000000"/>
          <w:szCs w:val="20"/>
        </w:rPr>
        <w:t xml:space="preserve">Why could being able to identify different ducks be important? </w:t>
      </w:r>
    </w:p>
    <w:p w:rsidR="00E15002" w:rsidRPr="00F93945" w:rsidRDefault="00E15002" w:rsidP="00E15002">
      <w:pPr>
        <w:widowControl w:val="0"/>
        <w:numPr>
          <w:ilvl w:val="0"/>
          <w:numId w:val="38"/>
        </w:numPr>
        <w:ind w:hanging="360"/>
        <w:contextualSpacing/>
        <w:rPr>
          <w:rFonts w:eastAsia="Verdana" w:cs="Verdana"/>
          <w:color w:val="000000"/>
          <w:szCs w:val="20"/>
        </w:rPr>
      </w:pPr>
      <w:r>
        <w:rPr>
          <w:rFonts w:eastAsia="Verdana" w:cs="Verdana"/>
          <w:color w:val="000000"/>
          <w:szCs w:val="20"/>
        </w:rPr>
        <w:t>What skills did you use during this activity?</w:t>
      </w:r>
    </w:p>
    <w:p w:rsidR="00E15002" w:rsidRDefault="00E15002" w:rsidP="00E15002">
      <w:pPr>
        <w:rPr>
          <w:color w:val="000000" w:themeColor="text1"/>
          <w:szCs w:val="20"/>
        </w:rPr>
        <w:sectPr w:rsidR="00E15002" w:rsidSect="00895EEC">
          <w:headerReference w:type="even" r:id="rId12"/>
          <w:headerReference w:type="default" r:id="rId13"/>
          <w:footerReference w:type="even" r:id="rId14"/>
          <w:footerReference w:type="default" r:id="rId15"/>
          <w:pgSz w:w="11907" w:h="16840" w:code="9"/>
          <w:pgMar w:top="1134" w:right="1134" w:bottom="1134" w:left="1134" w:header="709" w:footer="709" w:gutter="0"/>
          <w:pgNumType w:start="1"/>
          <w:cols w:space="708"/>
          <w:docGrid w:linePitch="360"/>
        </w:sectPr>
      </w:pPr>
    </w:p>
    <w:p w:rsidR="0024712C" w:rsidRDefault="0024712C">
      <w:pPr>
        <w:rPr>
          <w:rFonts w:eastAsia="Verdana"/>
        </w:rPr>
      </w:pPr>
      <w:bookmarkStart w:id="4" w:name="ducks"/>
      <w:bookmarkEnd w:id="4"/>
      <w:r w:rsidRPr="0024712C">
        <w:rPr>
          <w:b/>
        </w:rPr>
        <w:lastRenderedPageBreak/>
        <w:t>New Zealand ducks – photo cards</w:t>
      </w:r>
    </w:p>
    <w:p w:rsidR="00C01272" w:rsidRDefault="0024712C">
      <w:pPr>
        <w:rPr>
          <w:b/>
          <w:szCs w:val="20"/>
        </w:rPr>
        <w:sectPr w:rsidR="00C01272" w:rsidSect="0030651C">
          <w:headerReference w:type="default" r:id="rId16"/>
          <w:footerReference w:type="default" r:id="rId17"/>
          <w:pgSz w:w="16840" w:h="11907" w:orient="landscape" w:code="9"/>
          <w:pgMar w:top="1134" w:right="1134" w:bottom="1134" w:left="1134" w:header="709" w:footer="709" w:gutter="0"/>
          <w:pgNumType w:start="1"/>
          <w:cols w:space="708"/>
          <w:docGrid w:linePitch="360"/>
        </w:sectPr>
      </w:pPr>
      <w:r>
        <w:rPr>
          <w:b/>
          <w:noProof/>
          <w:szCs w:val="20"/>
          <w:lang w:val="en-NZ" w:eastAsia="en-NZ"/>
        </w:rPr>
        <w:drawing>
          <wp:inline distT="0" distB="0" distL="0" distR="0">
            <wp:extent cx="8784076" cy="5791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the difference v2.jpg"/>
                    <pic:cNvPicPr/>
                  </pic:nvPicPr>
                  <pic:blipFill>
                    <a:blip r:embed="rId18">
                      <a:extLst>
                        <a:ext uri="{28A0092B-C50C-407E-A947-70E740481C1C}">
                          <a14:useLocalDpi xmlns:a14="http://schemas.microsoft.com/office/drawing/2010/main" val="0"/>
                        </a:ext>
                      </a:extLst>
                    </a:blip>
                    <a:stretch>
                      <a:fillRect/>
                    </a:stretch>
                  </pic:blipFill>
                  <pic:spPr>
                    <a:xfrm>
                      <a:off x="0" y="0"/>
                      <a:ext cx="8796813" cy="5800149"/>
                    </a:xfrm>
                    <a:prstGeom prst="rect">
                      <a:avLst/>
                    </a:prstGeom>
                  </pic:spPr>
                </pic:pic>
              </a:graphicData>
            </a:graphic>
          </wp:inline>
        </w:drawing>
      </w:r>
    </w:p>
    <w:p w:rsidR="00E15002" w:rsidRDefault="00E15002">
      <w:pPr>
        <w:rPr>
          <w:b/>
          <w:szCs w:val="20"/>
        </w:rPr>
      </w:pPr>
    </w:p>
    <w:p w:rsidR="00E15002" w:rsidRPr="007A4B80" w:rsidRDefault="00E15002" w:rsidP="00E15002">
      <w:pPr>
        <w:rPr>
          <w:b/>
          <w:szCs w:val="20"/>
        </w:rPr>
      </w:pPr>
      <w:bookmarkStart w:id="5" w:name="Similarities"/>
      <w:bookmarkEnd w:id="5"/>
      <w:r w:rsidRPr="007A4B80">
        <w:rPr>
          <w:b/>
          <w:szCs w:val="20"/>
        </w:rPr>
        <w:t>Similarities</w:t>
      </w:r>
      <w:r>
        <w:rPr>
          <w:b/>
          <w:szCs w:val="20"/>
        </w:rPr>
        <w:t xml:space="preserve"> </w:t>
      </w:r>
      <w:r w:rsidRPr="007A4B80">
        <w:rPr>
          <w:b/>
          <w:szCs w:val="20"/>
        </w:rPr>
        <w:t>and</w:t>
      </w:r>
      <w:r>
        <w:rPr>
          <w:b/>
          <w:szCs w:val="20"/>
        </w:rPr>
        <w:t xml:space="preserve"> </w:t>
      </w:r>
      <w:r w:rsidRPr="007A4B80">
        <w:rPr>
          <w:b/>
          <w:szCs w:val="20"/>
        </w:rPr>
        <w:t>differences</w:t>
      </w:r>
      <w:r>
        <w:rPr>
          <w:b/>
          <w:szCs w:val="20"/>
        </w:rPr>
        <w:t xml:space="preserve"> </w:t>
      </w:r>
      <w:r w:rsidRPr="007A4B80">
        <w:rPr>
          <w:b/>
          <w:szCs w:val="20"/>
        </w:rPr>
        <w:t>chart</w:t>
      </w:r>
    </w:p>
    <w:p w:rsidR="00E15002" w:rsidRDefault="00E15002" w:rsidP="00E15002">
      <w:pPr>
        <w:rPr>
          <w:b/>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929"/>
        <w:gridCol w:w="4929"/>
      </w:tblGrid>
      <w:tr w:rsidR="00E15002" w:rsidRPr="007A4B80" w:rsidTr="00CA2094">
        <w:tc>
          <w:tcPr>
            <w:tcW w:w="4854" w:type="dxa"/>
          </w:tcPr>
          <w:p w:rsidR="00E15002" w:rsidRDefault="00E15002" w:rsidP="00CA2094">
            <w:pPr>
              <w:jc w:val="center"/>
              <w:rPr>
                <w:szCs w:val="20"/>
              </w:rPr>
            </w:pPr>
            <w:r w:rsidRPr="007A4B80">
              <w:rPr>
                <w:szCs w:val="20"/>
              </w:rPr>
              <w:t>Similarities:</w:t>
            </w:r>
          </w:p>
          <w:p w:rsidR="00E15002" w:rsidRPr="007A4B80" w:rsidRDefault="00E15002" w:rsidP="00CA2094">
            <w:pPr>
              <w:jc w:val="center"/>
              <w:rPr>
                <w:szCs w:val="20"/>
              </w:rPr>
            </w:pPr>
            <w:r w:rsidRPr="007A4B80">
              <w:rPr>
                <w:szCs w:val="20"/>
              </w:rPr>
              <w:t>What</w:t>
            </w:r>
            <w:r>
              <w:rPr>
                <w:szCs w:val="20"/>
              </w:rPr>
              <w:t xml:space="preserve"> </w:t>
            </w:r>
            <w:r w:rsidRPr="007A4B80">
              <w:rPr>
                <w:szCs w:val="20"/>
              </w:rPr>
              <w:t>do</w:t>
            </w:r>
            <w:r>
              <w:rPr>
                <w:szCs w:val="20"/>
              </w:rPr>
              <w:t xml:space="preserve"> </w:t>
            </w:r>
            <w:r w:rsidRPr="007A4B80">
              <w:rPr>
                <w:szCs w:val="20"/>
              </w:rPr>
              <w:t>the</w:t>
            </w:r>
            <w:r>
              <w:rPr>
                <w:szCs w:val="20"/>
              </w:rPr>
              <w:t xml:space="preserve"> </w:t>
            </w:r>
            <w:r w:rsidRPr="007A4B80">
              <w:rPr>
                <w:szCs w:val="20"/>
              </w:rPr>
              <w:t>ducks</w:t>
            </w:r>
            <w:r>
              <w:rPr>
                <w:szCs w:val="20"/>
              </w:rPr>
              <w:t xml:space="preserve"> </w:t>
            </w:r>
            <w:r w:rsidRPr="007A4B80">
              <w:rPr>
                <w:szCs w:val="20"/>
              </w:rPr>
              <w:t>have</w:t>
            </w:r>
            <w:r>
              <w:rPr>
                <w:szCs w:val="20"/>
              </w:rPr>
              <w:t xml:space="preserve"> </w:t>
            </w:r>
            <w:r w:rsidRPr="007A4B80">
              <w:rPr>
                <w:szCs w:val="20"/>
              </w:rPr>
              <w:t>in</w:t>
            </w:r>
            <w:r>
              <w:rPr>
                <w:szCs w:val="20"/>
              </w:rPr>
              <w:t xml:space="preserve"> </w:t>
            </w:r>
            <w:r w:rsidRPr="007A4B80">
              <w:rPr>
                <w:szCs w:val="20"/>
              </w:rPr>
              <w:t>common?</w:t>
            </w:r>
          </w:p>
        </w:tc>
        <w:tc>
          <w:tcPr>
            <w:tcW w:w="4854" w:type="dxa"/>
          </w:tcPr>
          <w:p w:rsidR="00E15002" w:rsidRDefault="00E15002" w:rsidP="00CA2094">
            <w:pPr>
              <w:jc w:val="center"/>
              <w:rPr>
                <w:szCs w:val="20"/>
              </w:rPr>
            </w:pPr>
            <w:r w:rsidRPr="007A4B80">
              <w:rPr>
                <w:szCs w:val="20"/>
              </w:rPr>
              <w:t>Differences:</w:t>
            </w:r>
          </w:p>
          <w:p w:rsidR="00E15002" w:rsidRPr="007A4B80" w:rsidRDefault="00E15002" w:rsidP="00CA2094">
            <w:pPr>
              <w:jc w:val="center"/>
              <w:rPr>
                <w:szCs w:val="20"/>
              </w:rPr>
            </w:pPr>
            <w:r w:rsidRPr="007A4B80">
              <w:rPr>
                <w:szCs w:val="20"/>
              </w:rPr>
              <w:t>How</w:t>
            </w:r>
            <w:r>
              <w:rPr>
                <w:szCs w:val="20"/>
              </w:rPr>
              <w:t xml:space="preserve"> </w:t>
            </w:r>
            <w:r w:rsidRPr="007A4B80">
              <w:rPr>
                <w:szCs w:val="20"/>
              </w:rPr>
              <w:t>are</w:t>
            </w:r>
            <w:r>
              <w:rPr>
                <w:szCs w:val="20"/>
              </w:rPr>
              <w:t xml:space="preserve"> </w:t>
            </w:r>
            <w:r w:rsidRPr="007A4B80">
              <w:rPr>
                <w:szCs w:val="20"/>
              </w:rPr>
              <w:t>the</w:t>
            </w:r>
            <w:r>
              <w:rPr>
                <w:szCs w:val="20"/>
              </w:rPr>
              <w:t xml:space="preserve"> </w:t>
            </w:r>
            <w:r w:rsidRPr="007A4B80">
              <w:rPr>
                <w:szCs w:val="20"/>
              </w:rPr>
              <w:t>ducks</w:t>
            </w:r>
            <w:r>
              <w:rPr>
                <w:szCs w:val="20"/>
              </w:rPr>
              <w:t xml:space="preserve"> </w:t>
            </w:r>
            <w:r w:rsidRPr="007A4B80">
              <w:rPr>
                <w:szCs w:val="20"/>
              </w:rPr>
              <w:t>different?</w:t>
            </w:r>
          </w:p>
        </w:tc>
        <w:tc>
          <w:tcPr>
            <w:tcW w:w="4854" w:type="dxa"/>
            <w:vAlign w:val="center"/>
          </w:tcPr>
          <w:p w:rsidR="00E15002" w:rsidRPr="007A4B80" w:rsidRDefault="00E15002" w:rsidP="00CA2094">
            <w:pPr>
              <w:jc w:val="center"/>
              <w:rPr>
                <w:szCs w:val="20"/>
              </w:rPr>
            </w:pPr>
            <w:r w:rsidRPr="007A4B80">
              <w:rPr>
                <w:szCs w:val="20"/>
              </w:rPr>
              <w:t>What</w:t>
            </w:r>
            <w:r>
              <w:rPr>
                <w:szCs w:val="20"/>
              </w:rPr>
              <w:t xml:space="preserve"> </w:t>
            </w:r>
            <w:r w:rsidRPr="007A4B80">
              <w:rPr>
                <w:szCs w:val="20"/>
              </w:rPr>
              <w:t>are</w:t>
            </w:r>
            <w:r>
              <w:rPr>
                <w:szCs w:val="20"/>
              </w:rPr>
              <w:t xml:space="preserve"> </w:t>
            </w:r>
            <w:r w:rsidRPr="007A4B80">
              <w:rPr>
                <w:szCs w:val="20"/>
              </w:rPr>
              <w:t>you</w:t>
            </w:r>
            <w:r>
              <w:rPr>
                <w:szCs w:val="20"/>
              </w:rPr>
              <w:t xml:space="preserve"> </w:t>
            </w:r>
            <w:r w:rsidRPr="007A4B80">
              <w:rPr>
                <w:szCs w:val="20"/>
              </w:rPr>
              <w:t>not</w:t>
            </w:r>
            <w:r>
              <w:rPr>
                <w:szCs w:val="20"/>
              </w:rPr>
              <w:t xml:space="preserve"> </w:t>
            </w:r>
            <w:r w:rsidRPr="007A4B80">
              <w:rPr>
                <w:szCs w:val="20"/>
              </w:rPr>
              <w:t>sure</w:t>
            </w:r>
            <w:r>
              <w:rPr>
                <w:szCs w:val="20"/>
              </w:rPr>
              <w:t xml:space="preserve"> </w:t>
            </w:r>
            <w:r w:rsidRPr="007A4B80">
              <w:rPr>
                <w:szCs w:val="20"/>
              </w:rPr>
              <w:t>about?</w:t>
            </w:r>
          </w:p>
        </w:tc>
      </w:tr>
      <w:tr w:rsidR="00E15002" w:rsidRPr="007A4B80" w:rsidTr="00CA2094">
        <w:tc>
          <w:tcPr>
            <w:tcW w:w="4854" w:type="dxa"/>
          </w:tcPr>
          <w:p w:rsidR="00E15002" w:rsidRPr="007A4B80" w:rsidRDefault="00E15002" w:rsidP="00CA2094">
            <w:pPr>
              <w:rPr>
                <w:szCs w:val="20"/>
              </w:rPr>
            </w:pPr>
          </w:p>
          <w:p w:rsidR="00E15002" w:rsidRPr="007A4B80"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Pr="007A4B80" w:rsidRDefault="00E15002" w:rsidP="00CA2094">
            <w:pPr>
              <w:rPr>
                <w:szCs w:val="20"/>
              </w:rPr>
            </w:pPr>
          </w:p>
          <w:p w:rsidR="00E15002" w:rsidRPr="007A4B80"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Default="00E15002" w:rsidP="00CA2094">
            <w:pPr>
              <w:rPr>
                <w:szCs w:val="20"/>
              </w:rPr>
            </w:pPr>
          </w:p>
          <w:p w:rsidR="00E15002" w:rsidRPr="007A4B80" w:rsidRDefault="00E15002" w:rsidP="00CA2094">
            <w:pPr>
              <w:rPr>
                <w:szCs w:val="20"/>
              </w:rPr>
            </w:pPr>
          </w:p>
          <w:p w:rsidR="00E15002" w:rsidRPr="007A4B80" w:rsidRDefault="00E15002" w:rsidP="00CA2094">
            <w:pPr>
              <w:rPr>
                <w:szCs w:val="20"/>
              </w:rPr>
            </w:pPr>
          </w:p>
          <w:p w:rsidR="00E15002" w:rsidRPr="007A4B80" w:rsidRDefault="00E15002" w:rsidP="00CA2094">
            <w:pPr>
              <w:rPr>
                <w:szCs w:val="20"/>
              </w:rPr>
            </w:pPr>
          </w:p>
        </w:tc>
        <w:tc>
          <w:tcPr>
            <w:tcW w:w="4854" w:type="dxa"/>
          </w:tcPr>
          <w:p w:rsidR="00E15002" w:rsidRPr="007A4B80" w:rsidRDefault="00E15002" w:rsidP="00CA2094">
            <w:pPr>
              <w:rPr>
                <w:szCs w:val="20"/>
              </w:rPr>
            </w:pPr>
          </w:p>
        </w:tc>
        <w:tc>
          <w:tcPr>
            <w:tcW w:w="4854" w:type="dxa"/>
          </w:tcPr>
          <w:p w:rsidR="00E15002" w:rsidRPr="007A4B80" w:rsidRDefault="00E15002" w:rsidP="00CA2094">
            <w:pPr>
              <w:rPr>
                <w:szCs w:val="20"/>
              </w:rPr>
            </w:pPr>
          </w:p>
        </w:tc>
      </w:tr>
    </w:tbl>
    <w:p w:rsidR="00E15002" w:rsidRDefault="00E15002" w:rsidP="00E15002">
      <w:pPr>
        <w:rPr>
          <w:color w:val="000000" w:themeColor="text1"/>
          <w:szCs w:val="20"/>
        </w:rPr>
      </w:pPr>
    </w:p>
    <w:p w:rsidR="0050266F" w:rsidRDefault="0050266F" w:rsidP="00E15002">
      <w:pPr>
        <w:rPr>
          <w:color w:val="000000" w:themeColor="text1"/>
          <w:szCs w:val="20"/>
        </w:rPr>
        <w:sectPr w:rsidR="0050266F" w:rsidSect="0030651C">
          <w:footerReference w:type="default" r:id="rId19"/>
          <w:pgSz w:w="16840" w:h="11907" w:orient="landscape" w:code="9"/>
          <w:pgMar w:top="1134" w:right="1134" w:bottom="1134" w:left="1134" w:header="709" w:footer="709" w:gutter="0"/>
          <w:pgNumType w:start="1"/>
          <w:cols w:space="708"/>
          <w:docGrid w:linePitch="360"/>
        </w:sectPr>
      </w:pPr>
    </w:p>
    <w:p w:rsidR="00E15002" w:rsidRDefault="00E15002" w:rsidP="00C01272">
      <w:pPr>
        <w:jc w:val="center"/>
        <w:rPr>
          <w:szCs w:val="20"/>
        </w:rPr>
      </w:pPr>
    </w:p>
    <w:p w:rsidR="00C01272" w:rsidRPr="007A4B80" w:rsidRDefault="00C01272" w:rsidP="00C01272">
      <w:pPr>
        <w:jc w:val="center"/>
        <w:rPr>
          <w:szCs w:val="20"/>
        </w:rPr>
      </w:pPr>
      <w:bookmarkStart w:id="6" w:name="venn"/>
      <w:r w:rsidRPr="008346F9">
        <w:rPr>
          <w:noProof/>
          <w:szCs w:val="20"/>
          <w:lang w:val="en-NZ" w:eastAsia="en-NZ"/>
        </w:rPr>
        <w:drawing>
          <wp:inline distT="0" distB="0" distL="0" distR="0" wp14:anchorId="631AEEAF" wp14:editId="1B4396AE">
            <wp:extent cx="6971030" cy="54700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v-Introduced.jpg"/>
                    <pic:cNvPicPr/>
                  </pic:nvPicPr>
                  <pic:blipFill>
                    <a:blip r:embed="rId20">
                      <a:extLst>
                        <a:ext uri="{28A0092B-C50C-407E-A947-70E740481C1C}">
                          <a14:useLocalDpi xmlns:a14="http://schemas.microsoft.com/office/drawing/2010/main" val="0"/>
                        </a:ext>
                      </a:extLst>
                    </a:blip>
                    <a:stretch>
                      <a:fillRect/>
                    </a:stretch>
                  </pic:blipFill>
                  <pic:spPr>
                    <a:xfrm>
                      <a:off x="0" y="0"/>
                      <a:ext cx="6972556" cy="5471219"/>
                    </a:xfrm>
                    <a:prstGeom prst="rect">
                      <a:avLst/>
                    </a:prstGeom>
                  </pic:spPr>
                </pic:pic>
              </a:graphicData>
            </a:graphic>
          </wp:inline>
        </w:drawing>
      </w:r>
      <w:bookmarkEnd w:id="6"/>
    </w:p>
    <w:p w:rsidR="00E15002" w:rsidRDefault="00E15002" w:rsidP="00E15002">
      <w:pPr>
        <w:rPr>
          <w:b/>
          <w:szCs w:val="20"/>
        </w:rPr>
      </w:pPr>
    </w:p>
    <w:p w:rsidR="00C01272" w:rsidRDefault="00C01272" w:rsidP="00E15002">
      <w:pPr>
        <w:rPr>
          <w:b/>
          <w:szCs w:val="20"/>
        </w:rPr>
        <w:sectPr w:rsidR="00C01272" w:rsidSect="0030651C">
          <w:footerReference w:type="default" r:id="rId21"/>
          <w:pgSz w:w="16840" w:h="11907" w:orient="landscape" w:code="9"/>
          <w:pgMar w:top="1134" w:right="1134" w:bottom="1134" w:left="1134" w:header="709" w:footer="709" w:gutter="0"/>
          <w:pgNumType w:start="1"/>
          <w:cols w:space="708"/>
          <w:docGrid w:linePitch="360"/>
        </w:sectPr>
      </w:pPr>
    </w:p>
    <w:p w:rsidR="00C01272" w:rsidRDefault="00C01272" w:rsidP="00E15002">
      <w:pPr>
        <w:rPr>
          <w:b/>
          <w:color w:val="000000" w:themeColor="text1"/>
          <w:szCs w:val="20"/>
        </w:rPr>
      </w:pPr>
      <w:bookmarkStart w:id="7" w:name="_iwfll3wcc1yl" w:colFirst="0" w:colLast="0"/>
      <w:bookmarkStart w:id="8" w:name="cards"/>
      <w:bookmarkStart w:id="9" w:name="extension"/>
      <w:bookmarkEnd w:id="7"/>
      <w:bookmarkEnd w:id="8"/>
      <w:bookmarkEnd w:id="9"/>
    </w:p>
    <w:p w:rsidR="00E15002" w:rsidRPr="00207C12" w:rsidRDefault="00E15002" w:rsidP="00E15002">
      <w:pPr>
        <w:rPr>
          <w:b/>
          <w:color w:val="000000" w:themeColor="text1"/>
          <w:szCs w:val="20"/>
        </w:rPr>
      </w:pPr>
      <w:r w:rsidRPr="00207C12">
        <w:rPr>
          <w:b/>
          <w:color w:val="000000" w:themeColor="text1"/>
          <w:szCs w:val="20"/>
        </w:rPr>
        <w:t>Extension</w:t>
      </w:r>
      <w:r>
        <w:rPr>
          <w:b/>
          <w:color w:val="000000" w:themeColor="text1"/>
          <w:szCs w:val="20"/>
        </w:rPr>
        <w:t xml:space="preserve"> </w:t>
      </w:r>
      <w:r w:rsidRPr="00207C12">
        <w:rPr>
          <w:b/>
          <w:color w:val="000000" w:themeColor="text1"/>
          <w:szCs w:val="20"/>
        </w:rPr>
        <w:t>ideas</w:t>
      </w:r>
      <w:r>
        <w:rPr>
          <w:b/>
          <w:color w:val="000000" w:themeColor="text1"/>
          <w:szCs w:val="20"/>
        </w:rPr>
        <w:t>/</w:t>
      </w:r>
      <w:r w:rsidRPr="00207C12">
        <w:rPr>
          <w:b/>
          <w:color w:val="000000" w:themeColor="text1"/>
          <w:szCs w:val="20"/>
        </w:rPr>
        <w:t>prompting</w:t>
      </w:r>
      <w:r>
        <w:rPr>
          <w:b/>
          <w:color w:val="000000" w:themeColor="text1"/>
          <w:szCs w:val="20"/>
        </w:rPr>
        <w:t xml:space="preserve"> </w:t>
      </w:r>
      <w:r w:rsidRPr="00207C12">
        <w:rPr>
          <w:b/>
          <w:color w:val="000000" w:themeColor="text1"/>
          <w:szCs w:val="20"/>
        </w:rPr>
        <w:t>questions</w:t>
      </w:r>
      <w:r>
        <w:rPr>
          <w:b/>
          <w:color w:val="000000" w:themeColor="text1"/>
          <w:szCs w:val="20"/>
        </w:rPr>
        <w:t xml:space="preserve"> for teachers</w:t>
      </w:r>
    </w:p>
    <w:p w:rsidR="00E15002" w:rsidRPr="00207C12" w:rsidRDefault="00E15002" w:rsidP="00E15002">
      <w:pPr>
        <w:rPr>
          <w:b/>
          <w:color w:val="000000" w:themeColor="text1"/>
          <w:szCs w:val="20"/>
        </w:rPr>
      </w:pPr>
    </w:p>
    <w:p w:rsidR="00E15002" w:rsidRDefault="00E15002" w:rsidP="00E15002">
      <w:r>
        <w:t xml:space="preserve">You may use a reduced/selected variety of duck cards, depending on the context. For example: </w:t>
      </w:r>
    </w:p>
    <w:p w:rsidR="00E15002" w:rsidRDefault="00E15002" w:rsidP="00E15002">
      <w:pPr>
        <w:widowControl w:val="0"/>
        <w:numPr>
          <w:ilvl w:val="0"/>
          <w:numId w:val="39"/>
        </w:numPr>
        <w:ind w:hanging="360"/>
        <w:contextualSpacing/>
      </w:pPr>
      <w:r>
        <w:rPr>
          <w:rFonts w:eastAsia="Verdana" w:cs="Verdana"/>
          <w:color w:val="000000"/>
          <w:szCs w:val="20"/>
        </w:rPr>
        <w:t xml:space="preserve">two easily mistaken ducks are the </w:t>
      </w:r>
      <w:r>
        <w:t>g</w:t>
      </w:r>
      <w:r>
        <w:rPr>
          <w:rFonts w:eastAsia="Verdana" w:cs="Verdana"/>
          <w:color w:val="000000"/>
          <w:szCs w:val="20"/>
        </w:rPr>
        <w:t xml:space="preserve">rey </w:t>
      </w:r>
      <w:r>
        <w:t>duck/pārera</w:t>
      </w:r>
      <w:r>
        <w:rPr>
          <w:rFonts w:eastAsia="Verdana" w:cs="Verdana"/>
          <w:color w:val="000000"/>
          <w:szCs w:val="20"/>
        </w:rPr>
        <w:t xml:space="preserve"> and the </w:t>
      </w:r>
      <w:r>
        <w:t>m</w:t>
      </w:r>
      <w:r>
        <w:rPr>
          <w:rFonts w:eastAsia="Verdana" w:cs="Verdana"/>
          <w:color w:val="000000"/>
          <w:szCs w:val="20"/>
        </w:rPr>
        <w:t>allard, and you may choose to use just these two species</w:t>
      </w:r>
    </w:p>
    <w:p w:rsidR="00E15002" w:rsidRDefault="00E15002" w:rsidP="00E15002">
      <w:pPr>
        <w:widowControl w:val="0"/>
        <w:numPr>
          <w:ilvl w:val="0"/>
          <w:numId w:val="39"/>
        </w:numPr>
        <w:ind w:hanging="360"/>
        <w:contextualSpacing/>
      </w:pPr>
      <w:r>
        <w:rPr>
          <w:rFonts w:eastAsia="Verdana" w:cs="Verdana"/>
          <w:color w:val="000000"/>
          <w:szCs w:val="20"/>
        </w:rPr>
        <w:t xml:space="preserve">mallards are common and </w:t>
      </w:r>
      <w:r>
        <w:t>b</w:t>
      </w:r>
      <w:r>
        <w:rPr>
          <w:rFonts w:eastAsia="Verdana" w:cs="Verdana"/>
          <w:color w:val="000000"/>
          <w:szCs w:val="20"/>
        </w:rPr>
        <w:t>lue ducks/</w:t>
      </w:r>
      <w:r>
        <w:t>w</w:t>
      </w:r>
      <w:r>
        <w:rPr>
          <w:rFonts w:eastAsia="Verdana" w:cs="Verdana"/>
          <w:color w:val="000000"/>
          <w:szCs w:val="20"/>
        </w:rPr>
        <w:t>hio are uncommon, so you may choose to simply focus on these two.</w:t>
      </w:r>
    </w:p>
    <w:p w:rsidR="00E15002" w:rsidRDefault="00E15002" w:rsidP="00E15002"/>
    <w:p w:rsidR="00E15002" w:rsidRDefault="00E15002" w:rsidP="00E15002">
      <w:r>
        <w:t xml:space="preserve">You may want to encourage your students to extend their research to: </w:t>
      </w:r>
    </w:p>
    <w:p w:rsidR="00E15002" w:rsidRDefault="00E15002" w:rsidP="00E15002">
      <w:pPr>
        <w:widowControl w:val="0"/>
        <w:numPr>
          <w:ilvl w:val="0"/>
          <w:numId w:val="39"/>
        </w:numPr>
        <w:ind w:hanging="360"/>
        <w:contextualSpacing/>
      </w:pPr>
      <w:r>
        <w:rPr>
          <w:rFonts w:eastAsia="Verdana" w:cs="Verdana"/>
          <w:color w:val="000000"/>
          <w:szCs w:val="20"/>
        </w:rPr>
        <w:t xml:space="preserve">explore what conservation threat levels mean </w:t>
      </w:r>
    </w:p>
    <w:p w:rsidR="00E15002" w:rsidRDefault="00E15002" w:rsidP="00E15002">
      <w:pPr>
        <w:widowControl w:val="0"/>
        <w:numPr>
          <w:ilvl w:val="0"/>
          <w:numId w:val="39"/>
        </w:numPr>
        <w:ind w:hanging="360"/>
        <w:contextualSpacing/>
      </w:pPr>
      <w:r>
        <w:rPr>
          <w:rFonts w:eastAsia="Verdana" w:cs="Verdana"/>
          <w:color w:val="000000"/>
          <w:szCs w:val="20"/>
        </w:rPr>
        <w:t>find out more about particular ducks</w:t>
      </w:r>
    </w:p>
    <w:p w:rsidR="00E15002" w:rsidRDefault="00E15002" w:rsidP="00E15002">
      <w:pPr>
        <w:widowControl w:val="0"/>
        <w:numPr>
          <w:ilvl w:val="0"/>
          <w:numId w:val="39"/>
        </w:numPr>
        <w:ind w:hanging="360"/>
        <w:contextualSpacing/>
      </w:pPr>
      <w:r>
        <w:rPr>
          <w:rFonts w:eastAsia="Verdana" w:cs="Verdana"/>
          <w:color w:val="000000"/>
          <w:szCs w:val="20"/>
        </w:rPr>
        <w:t>explore duck habitats, adaptations or ecosystems.</w:t>
      </w:r>
    </w:p>
    <w:p w:rsidR="00A3778D" w:rsidRDefault="00A3778D"/>
    <w:sectPr w:rsidR="00A3778D" w:rsidSect="00895EEC">
      <w:footerReference w:type="default" r:id="rId2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BB1" w:rsidRDefault="00927BB1" w:rsidP="00E15002">
      <w:r>
        <w:separator/>
      </w:r>
    </w:p>
  </w:endnote>
  <w:endnote w:type="continuationSeparator" w:id="0">
    <w:p w:rsidR="00927BB1" w:rsidRDefault="00927BB1" w:rsidP="00E1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43" w:rsidRDefault="00927BB1">
    <w:pPr>
      <w:pStyle w:val="Footer"/>
    </w:pPr>
  </w:p>
  <w:p w:rsidR="00BC7543" w:rsidRDefault="00927B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43" w:rsidRDefault="0036527D"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7365">
      <w:rPr>
        <w:rStyle w:val="PageNumber"/>
        <w:noProof/>
      </w:rPr>
      <w:t>2</w:t>
    </w:r>
    <w:r>
      <w:rPr>
        <w:rStyle w:val="PageNumber"/>
      </w:rPr>
      <w:fldChar w:fldCharType="end"/>
    </w:r>
  </w:p>
  <w:p w:rsidR="00BC7543" w:rsidRPr="0007046E" w:rsidRDefault="0036527D" w:rsidP="00183BA8">
    <w:pPr>
      <w:pStyle w:val="Header"/>
      <w:tabs>
        <w:tab w:val="clear" w:pos="4320"/>
        <w:tab w:val="clear" w:pos="8640"/>
      </w:tabs>
      <w:rPr>
        <w:rFonts w:cs="Arial"/>
        <w:color w:val="3366FF"/>
        <w:sz w:val="20"/>
      </w:rPr>
    </w:pPr>
    <w:r w:rsidRPr="0007046E">
      <w:rPr>
        <w:rFonts w:cs="Arial"/>
        <w:color w:val="3366FF"/>
        <w:sz w:val="20"/>
      </w:rPr>
      <w:t>©</w:t>
    </w:r>
    <w:r>
      <w:rPr>
        <w:rFonts w:cs="Arial"/>
        <w:color w:val="3366FF"/>
        <w:sz w:val="20"/>
      </w:rPr>
      <w:t xml:space="preserve"> </w:t>
    </w:r>
    <w:r w:rsidRPr="0007046E">
      <w:rPr>
        <w:rFonts w:cs="Arial"/>
        <w:color w:val="3366FF"/>
        <w:sz w:val="20"/>
      </w:rPr>
      <w:t>Copyright.</w:t>
    </w:r>
    <w:r>
      <w:rPr>
        <w:rFonts w:cs="Arial"/>
        <w:color w:val="3366FF"/>
        <w:sz w:val="20"/>
      </w:rPr>
      <w:t xml:space="preserve"> </w:t>
    </w:r>
    <w:r w:rsidRPr="0007046E">
      <w:rPr>
        <w:rFonts w:cs="Arial"/>
        <w:color w:val="3366FF"/>
        <w:sz w:val="20"/>
      </w:rPr>
      <w:t>Science</w:t>
    </w:r>
    <w:r>
      <w:rPr>
        <w:rFonts w:cs="Arial"/>
        <w:color w:val="3366FF"/>
        <w:sz w:val="20"/>
      </w:rPr>
      <w:t xml:space="preserve"> </w:t>
    </w:r>
    <w:r w:rsidRPr="0007046E">
      <w:rPr>
        <w:rFonts w:cs="Arial"/>
        <w:color w:val="3366FF"/>
        <w:sz w:val="20"/>
      </w:rPr>
      <w:t>Learning</w:t>
    </w:r>
    <w:r>
      <w:rPr>
        <w:rFonts w:cs="Arial"/>
        <w:color w:val="3366FF"/>
        <w:sz w:val="20"/>
      </w:rPr>
      <w:t xml:space="preserve"> </w:t>
    </w:r>
    <w:r w:rsidRPr="0007046E">
      <w:rPr>
        <w:rFonts w:cs="Arial"/>
        <w:color w:val="3366FF"/>
        <w:sz w:val="20"/>
      </w:rPr>
      <w:t>Hub,</w:t>
    </w:r>
    <w:r>
      <w:rPr>
        <w:rFonts w:cs="Arial"/>
        <w:color w:val="3366FF"/>
        <w:sz w:val="20"/>
      </w:rPr>
      <w:t xml:space="preserve"> </w:t>
    </w:r>
    <w:r w:rsidRPr="0007046E">
      <w:rPr>
        <w:rFonts w:cs="Arial"/>
        <w:color w:val="3366FF"/>
        <w:sz w:val="20"/>
      </w:rPr>
      <w:t>The</w:t>
    </w:r>
    <w:r>
      <w:rPr>
        <w:rFonts w:cs="Arial"/>
        <w:color w:val="3366FF"/>
        <w:sz w:val="20"/>
      </w:rPr>
      <w:t xml:space="preserve"> </w:t>
    </w:r>
    <w:r w:rsidRPr="0007046E">
      <w:rPr>
        <w:rFonts w:cs="Arial"/>
        <w:color w:val="3366FF"/>
        <w:sz w:val="20"/>
      </w:rPr>
      <w:t>University</w:t>
    </w:r>
    <w:r>
      <w:rPr>
        <w:rFonts w:cs="Arial"/>
        <w:color w:val="3366FF"/>
        <w:sz w:val="20"/>
      </w:rPr>
      <w:t xml:space="preserve"> </w:t>
    </w:r>
    <w:r w:rsidRPr="0007046E">
      <w:rPr>
        <w:rFonts w:cs="Arial"/>
        <w:color w:val="3366FF"/>
        <w:sz w:val="20"/>
      </w:rPr>
      <w:t>of</w:t>
    </w:r>
    <w:r>
      <w:rPr>
        <w:rFonts w:cs="Arial"/>
        <w:color w:val="3366FF"/>
        <w:sz w:val="20"/>
      </w:rPr>
      <w:t xml:space="preserve"> </w:t>
    </w:r>
    <w:r w:rsidRPr="0007046E">
      <w:rPr>
        <w:rFonts w:cs="Arial"/>
        <w:color w:val="3366FF"/>
        <w:sz w:val="20"/>
      </w:rPr>
      <w:t>Waikato.</w:t>
    </w:r>
  </w:p>
  <w:p w:rsidR="00BC7543" w:rsidRDefault="00927BB1" w:rsidP="00E15002">
    <w:pPr>
      <w:pStyle w:val="Footer"/>
      <w:ind w:right="360"/>
    </w:pPr>
    <w:hyperlink r:id="rId1" w:tooltip="Ctrl+Click or tap to follow the link" w:history="1">
      <w:r w:rsidR="0036527D" w:rsidRPr="0054349D">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12C" w:rsidRDefault="00C01272" w:rsidP="00EC58A0">
    <w:pPr>
      <w:pStyle w:val="Footer"/>
      <w:framePr w:wrap="around" w:vAnchor="text" w:hAnchor="margin" w:xAlign="right" w:y="1"/>
      <w:rPr>
        <w:rStyle w:val="PageNumber"/>
      </w:rPr>
    </w:pPr>
    <w:r>
      <w:rPr>
        <w:rStyle w:val="PageNumber"/>
      </w:rPr>
      <w:t>4</w:t>
    </w:r>
  </w:p>
  <w:p w:rsidR="0024712C" w:rsidRPr="0007046E" w:rsidRDefault="0024712C" w:rsidP="00183BA8">
    <w:pPr>
      <w:pStyle w:val="Header"/>
      <w:tabs>
        <w:tab w:val="clear" w:pos="4320"/>
        <w:tab w:val="clear" w:pos="8640"/>
      </w:tabs>
      <w:rPr>
        <w:rFonts w:cs="Arial"/>
        <w:color w:val="3366FF"/>
        <w:sz w:val="20"/>
      </w:rPr>
    </w:pPr>
    <w:r w:rsidRPr="0007046E">
      <w:rPr>
        <w:rFonts w:cs="Arial"/>
        <w:color w:val="3366FF"/>
        <w:sz w:val="20"/>
      </w:rPr>
      <w:t>©</w:t>
    </w:r>
    <w:r>
      <w:rPr>
        <w:rFonts w:cs="Arial"/>
        <w:color w:val="3366FF"/>
        <w:sz w:val="20"/>
      </w:rPr>
      <w:t xml:space="preserve"> </w:t>
    </w:r>
    <w:r w:rsidRPr="0007046E">
      <w:rPr>
        <w:rFonts w:cs="Arial"/>
        <w:color w:val="3366FF"/>
        <w:sz w:val="20"/>
      </w:rPr>
      <w:t>Copyright.</w:t>
    </w:r>
    <w:r>
      <w:rPr>
        <w:rFonts w:cs="Arial"/>
        <w:color w:val="3366FF"/>
        <w:sz w:val="20"/>
      </w:rPr>
      <w:t xml:space="preserve"> </w:t>
    </w:r>
    <w:r w:rsidRPr="0007046E">
      <w:rPr>
        <w:rFonts w:cs="Arial"/>
        <w:color w:val="3366FF"/>
        <w:sz w:val="20"/>
      </w:rPr>
      <w:t>Science</w:t>
    </w:r>
    <w:r>
      <w:rPr>
        <w:rFonts w:cs="Arial"/>
        <w:color w:val="3366FF"/>
        <w:sz w:val="20"/>
      </w:rPr>
      <w:t xml:space="preserve"> </w:t>
    </w:r>
    <w:r w:rsidRPr="0007046E">
      <w:rPr>
        <w:rFonts w:cs="Arial"/>
        <w:color w:val="3366FF"/>
        <w:sz w:val="20"/>
      </w:rPr>
      <w:t>Learning</w:t>
    </w:r>
    <w:r>
      <w:rPr>
        <w:rFonts w:cs="Arial"/>
        <w:color w:val="3366FF"/>
        <w:sz w:val="20"/>
      </w:rPr>
      <w:t xml:space="preserve"> </w:t>
    </w:r>
    <w:r w:rsidRPr="0007046E">
      <w:rPr>
        <w:rFonts w:cs="Arial"/>
        <w:color w:val="3366FF"/>
        <w:sz w:val="20"/>
      </w:rPr>
      <w:t>Hub,</w:t>
    </w:r>
    <w:r>
      <w:rPr>
        <w:rFonts w:cs="Arial"/>
        <w:color w:val="3366FF"/>
        <w:sz w:val="20"/>
      </w:rPr>
      <w:t xml:space="preserve"> </w:t>
    </w:r>
    <w:r w:rsidRPr="0007046E">
      <w:rPr>
        <w:rFonts w:cs="Arial"/>
        <w:color w:val="3366FF"/>
        <w:sz w:val="20"/>
      </w:rPr>
      <w:t>The</w:t>
    </w:r>
    <w:r>
      <w:rPr>
        <w:rFonts w:cs="Arial"/>
        <w:color w:val="3366FF"/>
        <w:sz w:val="20"/>
      </w:rPr>
      <w:t xml:space="preserve"> </w:t>
    </w:r>
    <w:r w:rsidRPr="0007046E">
      <w:rPr>
        <w:rFonts w:cs="Arial"/>
        <w:color w:val="3366FF"/>
        <w:sz w:val="20"/>
      </w:rPr>
      <w:t>University</w:t>
    </w:r>
    <w:r>
      <w:rPr>
        <w:rFonts w:cs="Arial"/>
        <w:color w:val="3366FF"/>
        <w:sz w:val="20"/>
      </w:rPr>
      <w:t xml:space="preserve"> </w:t>
    </w:r>
    <w:r w:rsidRPr="0007046E">
      <w:rPr>
        <w:rFonts w:cs="Arial"/>
        <w:color w:val="3366FF"/>
        <w:sz w:val="20"/>
      </w:rPr>
      <w:t>of</w:t>
    </w:r>
    <w:r>
      <w:rPr>
        <w:rFonts w:cs="Arial"/>
        <w:color w:val="3366FF"/>
        <w:sz w:val="20"/>
      </w:rPr>
      <w:t xml:space="preserve"> </w:t>
    </w:r>
    <w:r w:rsidRPr="0007046E">
      <w:rPr>
        <w:rFonts w:cs="Arial"/>
        <w:color w:val="3366FF"/>
        <w:sz w:val="20"/>
      </w:rPr>
      <w:t>Waikato.</w:t>
    </w:r>
  </w:p>
  <w:p w:rsidR="0024712C" w:rsidRDefault="00927BB1" w:rsidP="00E15002">
    <w:pPr>
      <w:pStyle w:val="Footer"/>
      <w:ind w:right="360"/>
    </w:pPr>
    <w:hyperlink r:id="rId1" w:tooltip="Ctrl+Click or tap to follow the link" w:history="1">
      <w:r w:rsidR="0024712C" w:rsidRPr="0054349D">
        <w:rPr>
          <w:rStyle w:val="Hyperlink"/>
        </w:rPr>
        <w:t>http://sciencelearn.org.nz</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272" w:rsidRDefault="00C01272" w:rsidP="00EC58A0">
    <w:pPr>
      <w:pStyle w:val="Footer"/>
      <w:framePr w:wrap="around" w:vAnchor="text" w:hAnchor="margin" w:xAlign="right" w:y="1"/>
      <w:rPr>
        <w:rStyle w:val="PageNumber"/>
      </w:rPr>
    </w:pPr>
    <w:r>
      <w:rPr>
        <w:rStyle w:val="PageNumber"/>
      </w:rPr>
      <w:t>5</w:t>
    </w:r>
  </w:p>
  <w:p w:rsidR="00C01272" w:rsidRPr="0007046E" w:rsidRDefault="00C01272" w:rsidP="00183BA8">
    <w:pPr>
      <w:pStyle w:val="Header"/>
      <w:tabs>
        <w:tab w:val="clear" w:pos="4320"/>
        <w:tab w:val="clear" w:pos="8640"/>
      </w:tabs>
      <w:rPr>
        <w:rFonts w:cs="Arial"/>
        <w:color w:val="3366FF"/>
        <w:sz w:val="20"/>
      </w:rPr>
    </w:pPr>
    <w:r w:rsidRPr="0007046E">
      <w:rPr>
        <w:rFonts w:cs="Arial"/>
        <w:color w:val="3366FF"/>
        <w:sz w:val="20"/>
      </w:rPr>
      <w:t>©</w:t>
    </w:r>
    <w:r>
      <w:rPr>
        <w:rFonts w:cs="Arial"/>
        <w:color w:val="3366FF"/>
        <w:sz w:val="20"/>
      </w:rPr>
      <w:t xml:space="preserve"> </w:t>
    </w:r>
    <w:r w:rsidRPr="0007046E">
      <w:rPr>
        <w:rFonts w:cs="Arial"/>
        <w:color w:val="3366FF"/>
        <w:sz w:val="20"/>
      </w:rPr>
      <w:t>Copyright.</w:t>
    </w:r>
    <w:r>
      <w:rPr>
        <w:rFonts w:cs="Arial"/>
        <w:color w:val="3366FF"/>
        <w:sz w:val="20"/>
      </w:rPr>
      <w:t xml:space="preserve"> </w:t>
    </w:r>
    <w:r w:rsidRPr="0007046E">
      <w:rPr>
        <w:rFonts w:cs="Arial"/>
        <w:color w:val="3366FF"/>
        <w:sz w:val="20"/>
      </w:rPr>
      <w:t>Science</w:t>
    </w:r>
    <w:r>
      <w:rPr>
        <w:rFonts w:cs="Arial"/>
        <w:color w:val="3366FF"/>
        <w:sz w:val="20"/>
      </w:rPr>
      <w:t xml:space="preserve"> </w:t>
    </w:r>
    <w:r w:rsidRPr="0007046E">
      <w:rPr>
        <w:rFonts w:cs="Arial"/>
        <w:color w:val="3366FF"/>
        <w:sz w:val="20"/>
      </w:rPr>
      <w:t>Learning</w:t>
    </w:r>
    <w:r>
      <w:rPr>
        <w:rFonts w:cs="Arial"/>
        <w:color w:val="3366FF"/>
        <w:sz w:val="20"/>
      </w:rPr>
      <w:t xml:space="preserve"> </w:t>
    </w:r>
    <w:r w:rsidRPr="0007046E">
      <w:rPr>
        <w:rFonts w:cs="Arial"/>
        <w:color w:val="3366FF"/>
        <w:sz w:val="20"/>
      </w:rPr>
      <w:t>Hub,</w:t>
    </w:r>
    <w:r>
      <w:rPr>
        <w:rFonts w:cs="Arial"/>
        <w:color w:val="3366FF"/>
        <w:sz w:val="20"/>
      </w:rPr>
      <w:t xml:space="preserve"> </w:t>
    </w:r>
    <w:r w:rsidRPr="0007046E">
      <w:rPr>
        <w:rFonts w:cs="Arial"/>
        <w:color w:val="3366FF"/>
        <w:sz w:val="20"/>
      </w:rPr>
      <w:t>The</w:t>
    </w:r>
    <w:r>
      <w:rPr>
        <w:rFonts w:cs="Arial"/>
        <w:color w:val="3366FF"/>
        <w:sz w:val="20"/>
      </w:rPr>
      <w:t xml:space="preserve"> </w:t>
    </w:r>
    <w:r w:rsidRPr="0007046E">
      <w:rPr>
        <w:rFonts w:cs="Arial"/>
        <w:color w:val="3366FF"/>
        <w:sz w:val="20"/>
      </w:rPr>
      <w:t>University</w:t>
    </w:r>
    <w:r>
      <w:rPr>
        <w:rFonts w:cs="Arial"/>
        <w:color w:val="3366FF"/>
        <w:sz w:val="20"/>
      </w:rPr>
      <w:t xml:space="preserve"> </w:t>
    </w:r>
    <w:r w:rsidRPr="0007046E">
      <w:rPr>
        <w:rFonts w:cs="Arial"/>
        <w:color w:val="3366FF"/>
        <w:sz w:val="20"/>
      </w:rPr>
      <w:t>of</w:t>
    </w:r>
    <w:r>
      <w:rPr>
        <w:rFonts w:cs="Arial"/>
        <w:color w:val="3366FF"/>
        <w:sz w:val="20"/>
      </w:rPr>
      <w:t xml:space="preserve"> </w:t>
    </w:r>
    <w:r w:rsidRPr="0007046E">
      <w:rPr>
        <w:rFonts w:cs="Arial"/>
        <w:color w:val="3366FF"/>
        <w:sz w:val="20"/>
      </w:rPr>
      <w:t>Waikato.</w:t>
    </w:r>
  </w:p>
  <w:p w:rsidR="00C01272" w:rsidRDefault="00927BB1" w:rsidP="00E15002">
    <w:pPr>
      <w:pStyle w:val="Footer"/>
      <w:ind w:right="360"/>
    </w:pPr>
    <w:hyperlink r:id="rId1" w:tooltip="Ctrl+Click or tap to follow the link" w:history="1">
      <w:r w:rsidR="00C01272" w:rsidRPr="0054349D">
        <w:rPr>
          <w:rStyle w:val="Hyperlink"/>
        </w:rPr>
        <w:t>http://sciencelearn.org.nz</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66F" w:rsidRDefault="0050266F" w:rsidP="00EC58A0">
    <w:pPr>
      <w:pStyle w:val="Footer"/>
      <w:framePr w:wrap="around" w:vAnchor="text" w:hAnchor="margin" w:xAlign="right" w:y="1"/>
      <w:rPr>
        <w:rStyle w:val="PageNumber"/>
      </w:rPr>
    </w:pPr>
    <w:r>
      <w:rPr>
        <w:rStyle w:val="PageNumber"/>
      </w:rPr>
      <w:t>6</w:t>
    </w:r>
  </w:p>
  <w:p w:rsidR="0050266F" w:rsidRPr="0007046E" w:rsidRDefault="0050266F" w:rsidP="00183BA8">
    <w:pPr>
      <w:pStyle w:val="Header"/>
      <w:tabs>
        <w:tab w:val="clear" w:pos="4320"/>
        <w:tab w:val="clear" w:pos="8640"/>
      </w:tabs>
      <w:rPr>
        <w:rFonts w:cs="Arial"/>
        <w:color w:val="3366FF"/>
        <w:sz w:val="20"/>
      </w:rPr>
    </w:pPr>
    <w:r w:rsidRPr="0007046E">
      <w:rPr>
        <w:rFonts w:cs="Arial"/>
        <w:color w:val="3366FF"/>
        <w:sz w:val="20"/>
      </w:rPr>
      <w:t>©</w:t>
    </w:r>
    <w:r>
      <w:rPr>
        <w:rFonts w:cs="Arial"/>
        <w:color w:val="3366FF"/>
        <w:sz w:val="20"/>
      </w:rPr>
      <w:t xml:space="preserve"> </w:t>
    </w:r>
    <w:r w:rsidRPr="0007046E">
      <w:rPr>
        <w:rFonts w:cs="Arial"/>
        <w:color w:val="3366FF"/>
        <w:sz w:val="20"/>
      </w:rPr>
      <w:t>Copyright.</w:t>
    </w:r>
    <w:r>
      <w:rPr>
        <w:rFonts w:cs="Arial"/>
        <w:color w:val="3366FF"/>
        <w:sz w:val="20"/>
      </w:rPr>
      <w:t xml:space="preserve"> </w:t>
    </w:r>
    <w:r w:rsidRPr="0007046E">
      <w:rPr>
        <w:rFonts w:cs="Arial"/>
        <w:color w:val="3366FF"/>
        <w:sz w:val="20"/>
      </w:rPr>
      <w:t>Science</w:t>
    </w:r>
    <w:r>
      <w:rPr>
        <w:rFonts w:cs="Arial"/>
        <w:color w:val="3366FF"/>
        <w:sz w:val="20"/>
      </w:rPr>
      <w:t xml:space="preserve"> </w:t>
    </w:r>
    <w:r w:rsidRPr="0007046E">
      <w:rPr>
        <w:rFonts w:cs="Arial"/>
        <w:color w:val="3366FF"/>
        <w:sz w:val="20"/>
      </w:rPr>
      <w:t>Learning</w:t>
    </w:r>
    <w:r>
      <w:rPr>
        <w:rFonts w:cs="Arial"/>
        <w:color w:val="3366FF"/>
        <w:sz w:val="20"/>
      </w:rPr>
      <w:t xml:space="preserve"> </w:t>
    </w:r>
    <w:r w:rsidRPr="0007046E">
      <w:rPr>
        <w:rFonts w:cs="Arial"/>
        <w:color w:val="3366FF"/>
        <w:sz w:val="20"/>
      </w:rPr>
      <w:t>Hub,</w:t>
    </w:r>
    <w:r>
      <w:rPr>
        <w:rFonts w:cs="Arial"/>
        <w:color w:val="3366FF"/>
        <w:sz w:val="20"/>
      </w:rPr>
      <w:t xml:space="preserve"> </w:t>
    </w:r>
    <w:r w:rsidRPr="0007046E">
      <w:rPr>
        <w:rFonts w:cs="Arial"/>
        <w:color w:val="3366FF"/>
        <w:sz w:val="20"/>
      </w:rPr>
      <w:t>The</w:t>
    </w:r>
    <w:r>
      <w:rPr>
        <w:rFonts w:cs="Arial"/>
        <w:color w:val="3366FF"/>
        <w:sz w:val="20"/>
      </w:rPr>
      <w:t xml:space="preserve"> </w:t>
    </w:r>
    <w:r w:rsidRPr="0007046E">
      <w:rPr>
        <w:rFonts w:cs="Arial"/>
        <w:color w:val="3366FF"/>
        <w:sz w:val="20"/>
      </w:rPr>
      <w:t>University</w:t>
    </w:r>
    <w:r>
      <w:rPr>
        <w:rFonts w:cs="Arial"/>
        <w:color w:val="3366FF"/>
        <w:sz w:val="20"/>
      </w:rPr>
      <w:t xml:space="preserve"> </w:t>
    </w:r>
    <w:r w:rsidRPr="0007046E">
      <w:rPr>
        <w:rFonts w:cs="Arial"/>
        <w:color w:val="3366FF"/>
        <w:sz w:val="20"/>
      </w:rPr>
      <w:t>of</w:t>
    </w:r>
    <w:r>
      <w:rPr>
        <w:rFonts w:cs="Arial"/>
        <w:color w:val="3366FF"/>
        <w:sz w:val="20"/>
      </w:rPr>
      <w:t xml:space="preserve"> </w:t>
    </w:r>
    <w:r w:rsidRPr="0007046E">
      <w:rPr>
        <w:rFonts w:cs="Arial"/>
        <w:color w:val="3366FF"/>
        <w:sz w:val="20"/>
      </w:rPr>
      <w:t>Waikato.</w:t>
    </w:r>
  </w:p>
  <w:p w:rsidR="0050266F" w:rsidRDefault="00927BB1" w:rsidP="00E15002">
    <w:pPr>
      <w:pStyle w:val="Footer"/>
      <w:ind w:right="360"/>
    </w:pPr>
    <w:hyperlink r:id="rId1" w:tooltip="Ctrl+Click or tap to follow the link" w:history="1">
      <w:r w:rsidR="0050266F" w:rsidRPr="0054349D">
        <w:rPr>
          <w:rStyle w:val="Hyperlink"/>
        </w:rPr>
        <w:t>http://sciencelearn.org.nz</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66F" w:rsidRDefault="0050266F" w:rsidP="00EC58A0">
    <w:pPr>
      <w:pStyle w:val="Footer"/>
      <w:framePr w:wrap="around" w:vAnchor="text" w:hAnchor="margin" w:xAlign="right" w:y="1"/>
      <w:rPr>
        <w:rStyle w:val="PageNumber"/>
      </w:rPr>
    </w:pPr>
    <w:r>
      <w:rPr>
        <w:rStyle w:val="PageNumber"/>
      </w:rPr>
      <w:t>7</w:t>
    </w:r>
  </w:p>
  <w:p w:rsidR="0050266F" w:rsidRPr="0007046E" w:rsidRDefault="0050266F" w:rsidP="00183BA8">
    <w:pPr>
      <w:pStyle w:val="Header"/>
      <w:tabs>
        <w:tab w:val="clear" w:pos="4320"/>
        <w:tab w:val="clear" w:pos="8640"/>
      </w:tabs>
      <w:rPr>
        <w:rFonts w:cs="Arial"/>
        <w:color w:val="3366FF"/>
        <w:sz w:val="20"/>
      </w:rPr>
    </w:pPr>
    <w:r w:rsidRPr="0007046E">
      <w:rPr>
        <w:rFonts w:cs="Arial"/>
        <w:color w:val="3366FF"/>
        <w:sz w:val="20"/>
      </w:rPr>
      <w:t>©</w:t>
    </w:r>
    <w:r>
      <w:rPr>
        <w:rFonts w:cs="Arial"/>
        <w:color w:val="3366FF"/>
        <w:sz w:val="20"/>
      </w:rPr>
      <w:t xml:space="preserve"> </w:t>
    </w:r>
    <w:r w:rsidRPr="0007046E">
      <w:rPr>
        <w:rFonts w:cs="Arial"/>
        <w:color w:val="3366FF"/>
        <w:sz w:val="20"/>
      </w:rPr>
      <w:t>Copyright.</w:t>
    </w:r>
    <w:r>
      <w:rPr>
        <w:rFonts w:cs="Arial"/>
        <w:color w:val="3366FF"/>
        <w:sz w:val="20"/>
      </w:rPr>
      <w:t xml:space="preserve"> </w:t>
    </w:r>
    <w:r w:rsidRPr="0007046E">
      <w:rPr>
        <w:rFonts w:cs="Arial"/>
        <w:color w:val="3366FF"/>
        <w:sz w:val="20"/>
      </w:rPr>
      <w:t>Science</w:t>
    </w:r>
    <w:r>
      <w:rPr>
        <w:rFonts w:cs="Arial"/>
        <w:color w:val="3366FF"/>
        <w:sz w:val="20"/>
      </w:rPr>
      <w:t xml:space="preserve"> </w:t>
    </w:r>
    <w:r w:rsidRPr="0007046E">
      <w:rPr>
        <w:rFonts w:cs="Arial"/>
        <w:color w:val="3366FF"/>
        <w:sz w:val="20"/>
      </w:rPr>
      <w:t>Learning</w:t>
    </w:r>
    <w:r>
      <w:rPr>
        <w:rFonts w:cs="Arial"/>
        <w:color w:val="3366FF"/>
        <w:sz w:val="20"/>
      </w:rPr>
      <w:t xml:space="preserve"> </w:t>
    </w:r>
    <w:r w:rsidRPr="0007046E">
      <w:rPr>
        <w:rFonts w:cs="Arial"/>
        <w:color w:val="3366FF"/>
        <w:sz w:val="20"/>
      </w:rPr>
      <w:t>Hub,</w:t>
    </w:r>
    <w:r>
      <w:rPr>
        <w:rFonts w:cs="Arial"/>
        <w:color w:val="3366FF"/>
        <w:sz w:val="20"/>
      </w:rPr>
      <w:t xml:space="preserve"> </w:t>
    </w:r>
    <w:r w:rsidRPr="0007046E">
      <w:rPr>
        <w:rFonts w:cs="Arial"/>
        <w:color w:val="3366FF"/>
        <w:sz w:val="20"/>
      </w:rPr>
      <w:t>The</w:t>
    </w:r>
    <w:r>
      <w:rPr>
        <w:rFonts w:cs="Arial"/>
        <w:color w:val="3366FF"/>
        <w:sz w:val="20"/>
      </w:rPr>
      <w:t xml:space="preserve"> </w:t>
    </w:r>
    <w:r w:rsidRPr="0007046E">
      <w:rPr>
        <w:rFonts w:cs="Arial"/>
        <w:color w:val="3366FF"/>
        <w:sz w:val="20"/>
      </w:rPr>
      <w:t>University</w:t>
    </w:r>
    <w:r>
      <w:rPr>
        <w:rFonts w:cs="Arial"/>
        <w:color w:val="3366FF"/>
        <w:sz w:val="20"/>
      </w:rPr>
      <w:t xml:space="preserve"> </w:t>
    </w:r>
    <w:r w:rsidRPr="0007046E">
      <w:rPr>
        <w:rFonts w:cs="Arial"/>
        <w:color w:val="3366FF"/>
        <w:sz w:val="20"/>
      </w:rPr>
      <w:t>of</w:t>
    </w:r>
    <w:r>
      <w:rPr>
        <w:rFonts w:cs="Arial"/>
        <w:color w:val="3366FF"/>
        <w:sz w:val="20"/>
      </w:rPr>
      <w:t xml:space="preserve"> </w:t>
    </w:r>
    <w:r w:rsidRPr="0007046E">
      <w:rPr>
        <w:rFonts w:cs="Arial"/>
        <w:color w:val="3366FF"/>
        <w:sz w:val="20"/>
      </w:rPr>
      <w:t>Waikato.</w:t>
    </w:r>
  </w:p>
  <w:p w:rsidR="0050266F" w:rsidRDefault="00927BB1" w:rsidP="00E15002">
    <w:pPr>
      <w:pStyle w:val="Footer"/>
      <w:ind w:right="360"/>
    </w:pPr>
    <w:hyperlink r:id="rId1" w:tooltip="Ctrl+Click or tap to follow the link" w:history="1">
      <w:r w:rsidR="0050266F"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BB1" w:rsidRDefault="00927BB1" w:rsidP="00E15002">
      <w:r>
        <w:separator/>
      </w:r>
    </w:p>
  </w:footnote>
  <w:footnote w:type="continuationSeparator" w:id="0">
    <w:p w:rsidR="00927BB1" w:rsidRDefault="00927BB1" w:rsidP="00E15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543" w:rsidRDefault="00927BB1">
    <w:pPr>
      <w:pStyle w:val="Header"/>
    </w:pPr>
  </w:p>
  <w:p w:rsidR="00BC7543" w:rsidRDefault="00927B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C7543" w:rsidRPr="00251C18" w:rsidTr="00183BA8">
      <w:tc>
        <w:tcPr>
          <w:tcW w:w="1980" w:type="dxa"/>
          <w:shd w:val="clear" w:color="auto" w:fill="auto"/>
        </w:tcPr>
        <w:p w:rsidR="00BC7543" w:rsidRPr="00251C18" w:rsidRDefault="0024712C" w:rsidP="00183BA8">
          <w:pPr>
            <w:pStyle w:val="Header"/>
            <w:tabs>
              <w:tab w:val="clear" w:pos="4320"/>
              <w:tab w:val="clear" w:pos="8640"/>
            </w:tabs>
            <w:rPr>
              <w:rFonts w:cs="Arial"/>
              <w:color w:val="3366FF"/>
              <w:sz w:val="20"/>
            </w:rPr>
          </w:pPr>
          <w:r>
            <w:rPr>
              <w:noProof/>
              <w:lang w:val="en-NZ" w:eastAsia="en-NZ"/>
            </w:rPr>
            <w:drawing>
              <wp:anchor distT="0" distB="0" distL="114300" distR="114300" simplePos="0" relativeHeight="251659264" behindDoc="0" locked="0" layoutInCell="1" allowOverlap="1" wp14:anchorId="6295E07F" wp14:editId="2AD25456">
                <wp:simplePos x="0" y="0"/>
                <wp:positionH relativeFrom="column">
                  <wp:posOffset>-10160</wp:posOffset>
                </wp:positionH>
                <wp:positionV relativeFrom="paragraph">
                  <wp:posOffset>-149225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shd w:val="clear" w:color="auto" w:fill="auto"/>
          <w:vAlign w:val="center"/>
        </w:tcPr>
        <w:p w:rsidR="00BC7543" w:rsidRPr="00251C18" w:rsidRDefault="0036527D" w:rsidP="00F93945">
          <w:pPr>
            <w:pStyle w:val="Header"/>
            <w:tabs>
              <w:tab w:val="clear" w:pos="4320"/>
              <w:tab w:val="clear" w:pos="8640"/>
            </w:tabs>
            <w:rPr>
              <w:rFonts w:cs="Arial"/>
              <w:color w:val="3366FF"/>
              <w:sz w:val="20"/>
            </w:rPr>
          </w:pPr>
          <w:r w:rsidRPr="00251C18">
            <w:rPr>
              <w:rFonts w:cs="Arial"/>
              <w:color w:val="3366FF"/>
              <w:sz w:val="20"/>
            </w:rPr>
            <w:t>Activity:</w:t>
          </w:r>
          <w:r>
            <w:rPr>
              <w:rFonts w:cs="Arial"/>
              <w:color w:val="3366FF"/>
              <w:sz w:val="20"/>
            </w:rPr>
            <w:t xml:space="preserve"> Which duck is which? </w:t>
          </w:r>
        </w:p>
      </w:tc>
    </w:tr>
  </w:tbl>
  <w:p w:rsidR="0024712C" w:rsidRDefault="0024712C" w:rsidP="00183BA8">
    <w:pPr>
      <w:pStyle w:val="Header"/>
      <w:rPr>
        <w:sz w:val="20"/>
      </w:rPr>
    </w:pPr>
  </w:p>
  <w:p w:rsidR="00BC7543" w:rsidRDefault="00927BB1" w:rsidP="00183BA8">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4712C" w:rsidRPr="00251C18" w:rsidTr="00183BA8">
      <w:tc>
        <w:tcPr>
          <w:tcW w:w="1980" w:type="dxa"/>
          <w:shd w:val="clear" w:color="auto" w:fill="auto"/>
        </w:tcPr>
        <w:p w:rsidR="0024712C" w:rsidRPr="00251C18" w:rsidRDefault="0024712C" w:rsidP="00183BA8">
          <w:pPr>
            <w:pStyle w:val="Header"/>
            <w:tabs>
              <w:tab w:val="clear" w:pos="4320"/>
              <w:tab w:val="clear" w:pos="8640"/>
            </w:tabs>
            <w:rPr>
              <w:rFonts w:cs="Arial"/>
              <w:color w:val="3366FF"/>
              <w:sz w:val="20"/>
            </w:rPr>
          </w:pPr>
          <w:r>
            <w:rPr>
              <w:noProof/>
              <w:lang w:val="en-NZ" w:eastAsia="en-NZ"/>
            </w:rPr>
            <w:drawing>
              <wp:anchor distT="0" distB="0" distL="114300" distR="114300" simplePos="0" relativeHeight="251661312" behindDoc="0" locked="0" layoutInCell="1" allowOverlap="1" wp14:anchorId="378CD7EC" wp14:editId="31444131">
                <wp:simplePos x="0" y="0"/>
                <wp:positionH relativeFrom="column">
                  <wp:posOffset>-10160</wp:posOffset>
                </wp:positionH>
                <wp:positionV relativeFrom="paragraph">
                  <wp:posOffset>-149225</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shd w:val="clear" w:color="auto" w:fill="auto"/>
          <w:vAlign w:val="center"/>
        </w:tcPr>
        <w:p w:rsidR="0024712C" w:rsidRPr="00251C18" w:rsidRDefault="0024712C" w:rsidP="00F93945">
          <w:pPr>
            <w:pStyle w:val="Header"/>
            <w:tabs>
              <w:tab w:val="clear" w:pos="4320"/>
              <w:tab w:val="clear" w:pos="8640"/>
            </w:tabs>
            <w:rPr>
              <w:rFonts w:cs="Arial"/>
              <w:color w:val="3366FF"/>
              <w:sz w:val="20"/>
            </w:rPr>
          </w:pPr>
          <w:r w:rsidRPr="00251C18">
            <w:rPr>
              <w:rFonts w:cs="Arial"/>
              <w:color w:val="3366FF"/>
              <w:sz w:val="20"/>
            </w:rPr>
            <w:t>Activity:</w:t>
          </w:r>
          <w:r>
            <w:rPr>
              <w:rFonts w:cs="Arial"/>
              <w:color w:val="3366FF"/>
              <w:sz w:val="20"/>
            </w:rPr>
            <w:t xml:space="preserve"> Which duck is which? </w:t>
          </w:r>
        </w:p>
      </w:tc>
    </w:tr>
  </w:tbl>
  <w:p w:rsidR="0024712C" w:rsidRDefault="0024712C" w:rsidP="00183BA8">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3E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D8489C"/>
    <w:multiLevelType w:val="hybridMultilevel"/>
    <w:tmpl w:val="BE5C6922"/>
    <w:lvl w:ilvl="0" w:tplc="6DC0D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C20C0F"/>
    <w:multiLevelType w:val="multilevel"/>
    <w:tmpl w:val="79A2A96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DD62D7"/>
    <w:multiLevelType w:val="multilevel"/>
    <w:tmpl w:val="41B051C0"/>
    <w:lvl w:ilvl="0">
      <w:start w:val="1"/>
      <w:numFmt w:val="decimal"/>
      <w:lvlText w:val="%1."/>
      <w:lvlJc w:val="left"/>
      <w:pPr>
        <w:ind w:left="7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8BC0BC1"/>
    <w:multiLevelType w:val="hybridMultilevel"/>
    <w:tmpl w:val="B9766478"/>
    <w:lvl w:ilvl="0" w:tplc="10641262">
      <w:start w:val="1"/>
      <w:numFmt w:val="decimal"/>
      <w:lvlText w:val="%1."/>
      <w:lvlJc w:val="left"/>
      <w:pPr>
        <w:ind w:left="720" w:hanging="360"/>
      </w:pPr>
      <w:rPr>
        <w:rFonts w:hint="default"/>
        <w:b/>
        <w:color w:val="54545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70C68"/>
    <w:multiLevelType w:val="multilevel"/>
    <w:tmpl w:val="56020EF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8">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nsid w:val="23472442"/>
    <w:multiLevelType w:val="hybridMultilevel"/>
    <w:tmpl w:val="626074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3757BAF"/>
    <w:multiLevelType w:val="multilevel"/>
    <w:tmpl w:val="894A86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nsid w:val="289B09C2"/>
    <w:multiLevelType w:val="multilevel"/>
    <w:tmpl w:val="EB944D34"/>
    <w:lvl w:ilvl="0">
      <w:start w:val="1"/>
      <w:numFmt w:val="bullet"/>
      <w:lvlText w:val=""/>
      <w:lvlJc w:val="left"/>
      <w:pPr>
        <w:ind w:left="360" w:firstLine="0"/>
      </w:pPr>
      <w:rPr>
        <w:rFonts w:ascii="Symbol" w:hAnsi="Symbol" w:hint="default"/>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
    <w:nsid w:val="2A083509"/>
    <w:multiLevelType w:val="multilevel"/>
    <w:tmpl w:val="A65E16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2A757B82"/>
    <w:multiLevelType w:val="multilevel"/>
    <w:tmpl w:val="52BA18A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8">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22C6EFD"/>
    <w:multiLevelType w:val="multilevel"/>
    <w:tmpl w:val="3DFE9A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33DF2BA5"/>
    <w:multiLevelType w:val="hybridMultilevel"/>
    <w:tmpl w:val="2CC634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2">
    <w:nsid w:val="388B6C53"/>
    <w:multiLevelType w:val="multilevel"/>
    <w:tmpl w:val="1116ECA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3">
    <w:nsid w:val="3AA870DD"/>
    <w:multiLevelType w:val="hybridMultilevel"/>
    <w:tmpl w:val="28FA7B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C2A4E45"/>
    <w:multiLevelType w:val="multilevel"/>
    <w:tmpl w:val="C592F3F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nsid w:val="428955A7"/>
    <w:multiLevelType w:val="hybridMultilevel"/>
    <w:tmpl w:val="393E877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43072D21"/>
    <w:multiLevelType w:val="multilevel"/>
    <w:tmpl w:val="2F927DF2"/>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
    <w:nsid w:val="432806D1"/>
    <w:multiLevelType w:val="multilevel"/>
    <w:tmpl w:val="633A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7315FD5"/>
    <w:multiLevelType w:val="multilevel"/>
    <w:tmpl w:val="52BA18A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2">
    <w:nsid w:val="49836706"/>
    <w:multiLevelType w:val="hybridMultilevel"/>
    <w:tmpl w:val="36F0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9C5D1E"/>
    <w:multiLevelType w:val="multilevel"/>
    <w:tmpl w:val="0902FEA0"/>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34">
    <w:nsid w:val="4C8B3E6A"/>
    <w:multiLevelType w:val="multilevel"/>
    <w:tmpl w:val="74BE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55DC1B11"/>
    <w:multiLevelType w:val="multilevel"/>
    <w:tmpl w:val="103057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58405E0D"/>
    <w:multiLevelType w:val="multilevel"/>
    <w:tmpl w:val="D652BB5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8">
    <w:nsid w:val="5F092847"/>
    <w:multiLevelType w:val="multilevel"/>
    <w:tmpl w:val="BEC2AD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255653"/>
    <w:multiLevelType w:val="hybridMultilevel"/>
    <w:tmpl w:val="DC309E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6C9738DF"/>
    <w:multiLevelType w:val="hybridMultilevel"/>
    <w:tmpl w:val="07443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702C1579"/>
    <w:multiLevelType w:val="hybridMultilevel"/>
    <w:tmpl w:val="E0467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C866D2A"/>
    <w:multiLevelType w:val="multilevel"/>
    <w:tmpl w:val="4932834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4">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9"/>
  </w:num>
  <w:num w:numId="4">
    <w:abstractNumId w:val="4"/>
  </w:num>
  <w:num w:numId="5">
    <w:abstractNumId w:val="30"/>
  </w:num>
  <w:num w:numId="6">
    <w:abstractNumId w:val="21"/>
  </w:num>
  <w:num w:numId="7">
    <w:abstractNumId w:val="29"/>
  </w:num>
  <w:num w:numId="8">
    <w:abstractNumId w:val="25"/>
  </w:num>
  <w:num w:numId="9">
    <w:abstractNumId w:val="12"/>
  </w:num>
  <w:num w:numId="10">
    <w:abstractNumId w:val="18"/>
  </w:num>
  <w:num w:numId="11">
    <w:abstractNumId w:val="44"/>
  </w:num>
  <w:num w:numId="12">
    <w:abstractNumId w:val="35"/>
  </w:num>
  <w:num w:numId="13">
    <w:abstractNumId w:val="16"/>
  </w:num>
  <w:num w:numId="14">
    <w:abstractNumId w:val="13"/>
  </w:num>
  <w:num w:numId="15">
    <w:abstractNumId w:val="0"/>
  </w:num>
  <w:num w:numId="16">
    <w:abstractNumId w:val="38"/>
  </w:num>
  <w:num w:numId="17">
    <w:abstractNumId w:val="28"/>
  </w:num>
  <w:num w:numId="18">
    <w:abstractNumId w:val="34"/>
  </w:num>
  <w:num w:numId="19">
    <w:abstractNumId w:val="6"/>
  </w:num>
  <w:num w:numId="20">
    <w:abstractNumId w:val="2"/>
  </w:num>
  <w:num w:numId="21">
    <w:abstractNumId w:val="32"/>
  </w:num>
  <w:num w:numId="22">
    <w:abstractNumId w:val="39"/>
  </w:num>
  <w:num w:numId="23">
    <w:abstractNumId w:val="10"/>
  </w:num>
  <w:num w:numId="24">
    <w:abstractNumId w:val="20"/>
  </w:num>
  <w:num w:numId="25">
    <w:abstractNumId w:val="37"/>
  </w:num>
  <w:num w:numId="26">
    <w:abstractNumId w:val="22"/>
  </w:num>
  <w:num w:numId="27">
    <w:abstractNumId w:val="11"/>
  </w:num>
  <w:num w:numId="28">
    <w:abstractNumId w:val="19"/>
  </w:num>
  <w:num w:numId="29">
    <w:abstractNumId w:val="27"/>
  </w:num>
  <w:num w:numId="30">
    <w:abstractNumId w:val="5"/>
  </w:num>
  <w:num w:numId="31">
    <w:abstractNumId w:val="14"/>
  </w:num>
  <w:num w:numId="32">
    <w:abstractNumId w:val="3"/>
  </w:num>
  <w:num w:numId="33">
    <w:abstractNumId w:val="7"/>
  </w:num>
  <w:num w:numId="34">
    <w:abstractNumId w:val="24"/>
  </w:num>
  <w:num w:numId="35">
    <w:abstractNumId w:val="15"/>
  </w:num>
  <w:num w:numId="36">
    <w:abstractNumId w:val="43"/>
  </w:num>
  <w:num w:numId="37">
    <w:abstractNumId w:val="31"/>
  </w:num>
  <w:num w:numId="38">
    <w:abstractNumId w:val="36"/>
  </w:num>
  <w:num w:numId="39">
    <w:abstractNumId w:val="33"/>
  </w:num>
  <w:num w:numId="40">
    <w:abstractNumId w:val="42"/>
  </w:num>
  <w:num w:numId="41">
    <w:abstractNumId w:val="26"/>
  </w:num>
  <w:num w:numId="42">
    <w:abstractNumId w:val="23"/>
  </w:num>
  <w:num w:numId="43">
    <w:abstractNumId w:val="41"/>
  </w:num>
  <w:num w:numId="44">
    <w:abstractNumId w:val="4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02"/>
    <w:rsid w:val="001D54EF"/>
    <w:rsid w:val="001F7365"/>
    <w:rsid w:val="0024712C"/>
    <w:rsid w:val="0036527D"/>
    <w:rsid w:val="0046230E"/>
    <w:rsid w:val="004C617C"/>
    <w:rsid w:val="004F01EB"/>
    <w:rsid w:val="0050266F"/>
    <w:rsid w:val="007C5924"/>
    <w:rsid w:val="00927BB1"/>
    <w:rsid w:val="00A3778D"/>
    <w:rsid w:val="00A54C4E"/>
    <w:rsid w:val="00AA6F8A"/>
    <w:rsid w:val="00C01272"/>
    <w:rsid w:val="00E150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002"/>
    <w:rPr>
      <w:rFonts w:ascii="Verdana" w:eastAsia="Times New Roman" w:hAnsi="Verdana" w:cs="Times New Roman"/>
      <w:sz w:val="20"/>
      <w:szCs w:val="24"/>
      <w:lang w:val="en-GB" w:eastAsia="en-GB"/>
    </w:rPr>
  </w:style>
  <w:style w:type="paragraph" w:styleId="Heading1">
    <w:name w:val="heading 1"/>
    <w:basedOn w:val="Normal"/>
    <w:next w:val="Normal"/>
    <w:link w:val="Heading1Char1"/>
    <w:qFormat/>
    <w:rsid w:val="00E1500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E1500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15002"/>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rsid w:val="00E15002"/>
    <w:rPr>
      <w:rFonts w:ascii="Arial" w:eastAsia="Times New Roman" w:hAnsi="Arial" w:cs="Arial"/>
      <w:b/>
      <w:bCs/>
      <w:i/>
      <w:iCs/>
      <w:sz w:val="28"/>
      <w:szCs w:val="28"/>
      <w:lang w:val="en-GB" w:eastAsia="en-GB"/>
    </w:rPr>
  </w:style>
  <w:style w:type="table" w:styleId="TableGrid">
    <w:name w:val="Table Grid"/>
    <w:basedOn w:val="TableNormal"/>
    <w:rsid w:val="00E15002"/>
    <w:rPr>
      <w:rFonts w:ascii="Verdana" w:eastAsia="Times New Roman"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5002"/>
    <w:rPr>
      <w:rFonts w:cs="Times New Roman"/>
      <w:color w:val="0000FF"/>
      <w:u w:val="single"/>
    </w:rPr>
  </w:style>
  <w:style w:type="character" w:customStyle="1" w:styleId="Heading1Char1">
    <w:name w:val="Heading 1 Char1"/>
    <w:link w:val="Heading1"/>
    <w:locked/>
    <w:rsid w:val="00E15002"/>
    <w:rPr>
      <w:rFonts w:ascii="Arial" w:eastAsia="Times New Roman" w:hAnsi="Arial" w:cs="Times New Roman"/>
      <w:b/>
      <w:kern w:val="32"/>
      <w:sz w:val="32"/>
      <w:szCs w:val="20"/>
      <w:lang w:val="en-US"/>
    </w:rPr>
  </w:style>
  <w:style w:type="character" w:customStyle="1" w:styleId="FooterChar1">
    <w:name w:val="Footer Char1"/>
    <w:locked/>
    <w:rsid w:val="00E15002"/>
    <w:rPr>
      <w:rFonts w:ascii="Verdana" w:hAnsi="Verdana"/>
      <w:lang w:val="en-GB" w:eastAsia="ar-SA" w:bidi="ar-SA"/>
    </w:rPr>
  </w:style>
  <w:style w:type="paragraph" w:styleId="Header">
    <w:name w:val="header"/>
    <w:basedOn w:val="Normal"/>
    <w:link w:val="HeaderChar1"/>
    <w:rsid w:val="00E15002"/>
    <w:pPr>
      <w:tabs>
        <w:tab w:val="center" w:pos="4320"/>
        <w:tab w:val="right" w:pos="8640"/>
      </w:tabs>
    </w:pPr>
    <w:rPr>
      <w:sz w:val="24"/>
      <w:szCs w:val="20"/>
    </w:rPr>
  </w:style>
  <w:style w:type="character" w:customStyle="1" w:styleId="HeaderChar">
    <w:name w:val="Header Char"/>
    <w:basedOn w:val="DefaultParagraphFont"/>
    <w:semiHidden/>
    <w:rsid w:val="00E15002"/>
    <w:rPr>
      <w:rFonts w:ascii="Verdana" w:eastAsia="Times New Roman" w:hAnsi="Verdana" w:cs="Times New Roman"/>
      <w:sz w:val="20"/>
      <w:szCs w:val="24"/>
      <w:lang w:val="en-GB" w:eastAsia="en-GB"/>
    </w:rPr>
  </w:style>
  <w:style w:type="paragraph" w:styleId="Footer">
    <w:name w:val="footer"/>
    <w:basedOn w:val="Normal"/>
    <w:link w:val="FooterChar2"/>
    <w:rsid w:val="00E15002"/>
    <w:pPr>
      <w:tabs>
        <w:tab w:val="center" w:pos="4320"/>
        <w:tab w:val="right" w:pos="8640"/>
      </w:tabs>
    </w:pPr>
    <w:rPr>
      <w:szCs w:val="20"/>
    </w:rPr>
  </w:style>
  <w:style w:type="character" w:customStyle="1" w:styleId="FooterChar">
    <w:name w:val="Footer Char"/>
    <w:basedOn w:val="DefaultParagraphFont"/>
    <w:semiHidden/>
    <w:rsid w:val="00E15002"/>
    <w:rPr>
      <w:rFonts w:ascii="Verdana" w:eastAsia="Times New Roman" w:hAnsi="Verdana" w:cs="Times New Roman"/>
      <w:sz w:val="20"/>
      <w:szCs w:val="24"/>
      <w:lang w:val="en-GB" w:eastAsia="en-GB"/>
    </w:rPr>
  </w:style>
  <w:style w:type="character" w:styleId="FollowedHyperlink">
    <w:name w:val="FollowedHyperlink"/>
    <w:rsid w:val="00E15002"/>
    <w:rPr>
      <w:rFonts w:cs="Times New Roman"/>
      <w:color w:val="800080"/>
      <w:u w:val="single"/>
    </w:rPr>
  </w:style>
  <w:style w:type="character" w:customStyle="1" w:styleId="HeaderChar1">
    <w:name w:val="Header Char1"/>
    <w:link w:val="Header"/>
    <w:locked/>
    <w:rsid w:val="00E15002"/>
    <w:rPr>
      <w:rFonts w:ascii="Verdana" w:eastAsia="Times New Roman" w:hAnsi="Verdana" w:cs="Times New Roman"/>
      <w:sz w:val="24"/>
      <w:szCs w:val="20"/>
      <w:lang w:val="en-GB" w:eastAsia="en-GB"/>
    </w:rPr>
  </w:style>
  <w:style w:type="character" w:customStyle="1" w:styleId="FooterChar2">
    <w:name w:val="Footer Char2"/>
    <w:link w:val="Footer"/>
    <w:locked/>
    <w:rsid w:val="00E15002"/>
    <w:rPr>
      <w:rFonts w:ascii="Verdana" w:eastAsia="Times New Roman" w:hAnsi="Verdana" w:cs="Times New Roman"/>
      <w:sz w:val="20"/>
      <w:szCs w:val="20"/>
      <w:lang w:val="en-GB" w:eastAsia="en-GB"/>
    </w:rPr>
  </w:style>
  <w:style w:type="character" w:styleId="PageNumber">
    <w:name w:val="page number"/>
    <w:rsid w:val="00E15002"/>
    <w:rPr>
      <w:rFonts w:ascii="Verdana" w:hAnsi="Verdana" w:cs="Times New Roman"/>
      <w:sz w:val="20"/>
    </w:rPr>
  </w:style>
  <w:style w:type="character" w:customStyle="1" w:styleId="Char3">
    <w:name w:val="Char3"/>
    <w:rsid w:val="00E15002"/>
    <w:rPr>
      <w:rFonts w:ascii="Verdana" w:hAnsi="Verdana"/>
      <w:sz w:val="24"/>
      <w:lang w:val="en-GB" w:eastAsia="ar-SA" w:bidi="ar-SA"/>
    </w:rPr>
  </w:style>
  <w:style w:type="paragraph" w:styleId="BalloonText">
    <w:name w:val="Balloon Text"/>
    <w:basedOn w:val="Normal"/>
    <w:link w:val="BalloonTextChar1"/>
    <w:semiHidden/>
    <w:rsid w:val="00E15002"/>
    <w:rPr>
      <w:rFonts w:ascii="Tahoma" w:hAnsi="Tahoma"/>
      <w:sz w:val="16"/>
      <w:szCs w:val="20"/>
    </w:rPr>
  </w:style>
  <w:style w:type="character" w:customStyle="1" w:styleId="BalloonTextChar">
    <w:name w:val="Balloon Text Char"/>
    <w:basedOn w:val="DefaultParagraphFont"/>
    <w:semiHidden/>
    <w:rsid w:val="00E15002"/>
    <w:rPr>
      <w:rFonts w:ascii="Tahoma" w:eastAsia="Times New Roman" w:hAnsi="Tahoma" w:cs="Tahoma"/>
      <w:sz w:val="16"/>
      <w:szCs w:val="16"/>
      <w:lang w:val="en-GB" w:eastAsia="en-GB"/>
    </w:rPr>
  </w:style>
  <w:style w:type="character" w:customStyle="1" w:styleId="BalloonTextChar1">
    <w:name w:val="Balloon Text Char1"/>
    <w:link w:val="BalloonText"/>
    <w:semiHidden/>
    <w:locked/>
    <w:rsid w:val="00E15002"/>
    <w:rPr>
      <w:rFonts w:ascii="Tahoma" w:eastAsia="Times New Roman" w:hAnsi="Tahoma" w:cs="Times New Roman"/>
      <w:sz w:val="16"/>
      <w:szCs w:val="20"/>
      <w:lang w:val="en-GB" w:eastAsia="en-GB"/>
    </w:rPr>
  </w:style>
  <w:style w:type="character" w:styleId="CommentReference">
    <w:name w:val="annotation reference"/>
    <w:semiHidden/>
    <w:rsid w:val="00E15002"/>
    <w:rPr>
      <w:rFonts w:cs="Times New Roman"/>
      <w:sz w:val="16"/>
    </w:rPr>
  </w:style>
  <w:style w:type="paragraph" w:styleId="CommentText">
    <w:name w:val="annotation text"/>
    <w:basedOn w:val="Normal"/>
    <w:link w:val="CommentTextChar1"/>
    <w:semiHidden/>
    <w:rsid w:val="00E15002"/>
    <w:pPr>
      <w:suppressAutoHyphens/>
    </w:pPr>
    <w:rPr>
      <w:szCs w:val="20"/>
      <w:lang w:eastAsia="ar-SA"/>
    </w:rPr>
  </w:style>
  <w:style w:type="character" w:customStyle="1" w:styleId="CommentTextChar">
    <w:name w:val="Comment Text Char"/>
    <w:basedOn w:val="DefaultParagraphFont"/>
    <w:semiHidden/>
    <w:rsid w:val="00E15002"/>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E15002"/>
    <w:rPr>
      <w:rFonts w:ascii="Verdana" w:eastAsia="Times New Roman" w:hAnsi="Verdana" w:cs="Times New Roman"/>
      <w:sz w:val="20"/>
      <w:szCs w:val="20"/>
      <w:lang w:val="en-GB" w:eastAsia="ar-SA"/>
    </w:rPr>
  </w:style>
  <w:style w:type="paragraph" w:styleId="CommentSubject">
    <w:name w:val="annotation subject"/>
    <w:basedOn w:val="CommentText"/>
    <w:next w:val="CommentText"/>
    <w:link w:val="CommentSubjectChar"/>
    <w:semiHidden/>
    <w:rsid w:val="00E15002"/>
    <w:pPr>
      <w:suppressAutoHyphens w:val="0"/>
    </w:pPr>
    <w:rPr>
      <w:b/>
      <w:bCs/>
      <w:lang w:eastAsia="en-GB"/>
    </w:rPr>
  </w:style>
  <w:style w:type="character" w:customStyle="1" w:styleId="CommentSubjectChar">
    <w:name w:val="Comment Subject Char"/>
    <w:basedOn w:val="CommentTextChar"/>
    <w:link w:val="CommentSubject"/>
    <w:semiHidden/>
    <w:rsid w:val="00E15002"/>
    <w:rPr>
      <w:rFonts w:ascii="Verdana" w:eastAsia="Times New Roman" w:hAnsi="Verdana" w:cs="Times New Roman"/>
      <w:b/>
      <w:bCs/>
      <w:sz w:val="20"/>
      <w:szCs w:val="20"/>
      <w:lang w:val="en-GB" w:eastAsia="en-GB"/>
    </w:rPr>
  </w:style>
  <w:style w:type="paragraph" w:customStyle="1" w:styleId="Style8ptLeft0cmHanging032cm">
    <w:name w:val="Style 8 pt Left:  0 cm Hanging:  0.32 cm"/>
    <w:basedOn w:val="Normal"/>
    <w:rsid w:val="00E15002"/>
    <w:pPr>
      <w:suppressAutoHyphens/>
      <w:ind w:left="147" w:hanging="147"/>
    </w:pPr>
    <w:rPr>
      <w:sz w:val="16"/>
      <w:szCs w:val="20"/>
      <w:lang w:eastAsia="ar-SA"/>
    </w:rPr>
  </w:style>
  <w:style w:type="paragraph" w:styleId="NormalWeb">
    <w:name w:val="Normal (Web)"/>
    <w:basedOn w:val="Normal"/>
    <w:uiPriority w:val="99"/>
    <w:unhideWhenUsed/>
    <w:rsid w:val="00E15002"/>
    <w:rPr>
      <w:rFonts w:ascii="Times New Roman" w:eastAsia="Calibri" w:hAnsi="Times New Roman"/>
      <w:sz w:val="24"/>
      <w:lang w:val="en-NZ" w:eastAsia="en-NZ"/>
    </w:rPr>
  </w:style>
  <w:style w:type="paragraph" w:styleId="ListParagraph">
    <w:name w:val="List Paragraph"/>
    <w:basedOn w:val="Normal"/>
    <w:uiPriority w:val="34"/>
    <w:qFormat/>
    <w:rsid w:val="00E15002"/>
    <w:pPr>
      <w:ind w:left="720"/>
      <w:contextualSpacing/>
    </w:pPr>
  </w:style>
  <w:style w:type="paragraph" w:styleId="Revision">
    <w:name w:val="Revision"/>
    <w:hidden/>
    <w:uiPriority w:val="99"/>
    <w:semiHidden/>
    <w:rsid w:val="00E15002"/>
    <w:rPr>
      <w:rFonts w:ascii="Verdana" w:eastAsia="Times New Roman" w:hAnsi="Verdana" w:cs="Times New Roman"/>
      <w:sz w:val="20"/>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002"/>
    <w:rPr>
      <w:rFonts w:ascii="Verdana" w:eastAsia="Times New Roman" w:hAnsi="Verdana" w:cs="Times New Roman"/>
      <w:sz w:val="20"/>
      <w:szCs w:val="24"/>
      <w:lang w:val="en-GB" w:eastAsia="en-GB"/>
    </w:rPr>
  </w:style>
  <w:style w:type="paragraph" w:styleId="Heading1">
    <w:name w:val="heading 1"/>
    <w:basedOn w:val="Normal"/>
    <w:next w:val="Normal"/>
    <w:link w:val="Heading1Char1"/>
    <w:qFormat/>
    <w:rsid w:val="00E1500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E1500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15002"/>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rsid w:val="00E15002"/>
    <w:rPr>
      <w:rFonts w:ascii="Arial" w:eastAsia="Times New Roman" w:hAnsi="Arial" w:cs="Arial"/>
      <w:b/>
      <w:bCs/>
      <w:i/>
      <w:iCs/>
      <w:sz w:val="28"/>
      <w:szCs w:val="28"/>
      <w:lang w:val="en-GB" w:eastAsia="en-GB"/>
    </w:rPr>
  </w:style>
  <w:style w:type="table" w:styleId="TableGrid">
    <w:name w:val="Table Grid"/>
    <w:basedOn w:val="TableNormal"/>
    <w:rsid w:val="00E15002"/>
    <w:rPr>
      <w:rFonts w:ascii="Verdana" w:eastAsia="Times New Roman"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5002"/>
    <w:rPr>
      <w:rFonts w:cs="Times New Roman"/>
      <w:color w:val="0000FF"/>
      <w:u w:val="single"/>
    </w:rPr>
  </w:style>
  <w:style w:type="character" w:customStyle="1" w:styleId="Heading1Char1">
    <w:name w:val="Heading 1 Char1"/>
    <w:link w:val="Heading1"/>
    <w:locked/>
    <w:rsid w:val="00E15002"/>
    <w:rPr>
      <w:rFonts w:ascii="Arial" w:eastAsia="Times New Roman" w:hAnsi="Arial" w:cs="Times New Roman"/>
      <w:b/>
      <w:kern w:val="32"/>
      <w:sz w:val="32"/>
      <w:szCs w:val="20"/>
      <w:lang w:val="en-US"/>
    </w:rPr>
  </w:style>
  <w:style w:type="character" w:customStyle="1" w:styleId="FooterChar1">
    <w:name w:val="Footer Char1"/>
    <w:locked/>
    <w:rsid w:val="00E15002"/>
    <w:rPr>
      <w:rFonts w:ascii="Verdana" w:hAnsi="Verdana"/>
      <w:lang w:val="en-GB" w:eastAsia="ar-SA" w:bidi="ar-SA"/>
    </w:rPr>
  </w:style>
  <w:style w:type="paragraph" w:styleId="Header">
    <w:name w:val="header"/>
    <w:basedOn w:val="Normal"/>
    <w:link w:val="HeaderChar1"/>
    <w:rsid w:val="00E15002"/>
    <w:pPr>
      <w:tabs>
        <w:tab w:val="center" w:pos="4320"/>
        <w:tab w:val="right" w:pos="8640"/>
      </w:tabs>
    </w:pPr>
    <w:rPr>
      <w:sz w:val="24"/>
      <w:szCs w:val="20"/>
    </w:rPr>
  </w:style>
  <w:style w:type="character" w:customStyle="1" w:styleId="HeaderChar">
    <w:name w:val="Header Char"/>
    <w:basedOn w:val="DefaultParagraphFont"/>
    <w:semiHidden/>
    <w:rsid w:val="00E15002"/>
    <w:rPr>
      <w:rFonts w:ascii="Verdana" w:eastAsia="Times New Roman" w:hAnsi="Verdana" w:cs="Times New Roman"/>
      <w:sz w:val="20"/>
      <w:szCs w:val="24"/>
      <w:lang w:val="en-GB" w:eastAsia="en-GB"/>
    </w:rPr>
  </w:style>
  <w:style w:type="paragraph" w:styleId="Footer">
    <w:name w:val="footer"/>
    <w:basedOn w:val="Normal"/>
    <w:link w:val="FooterChar2"/>
    <w:rsid w:val="00E15002"/>
    <w:pPr>
      <w:tabs>
        <w:tab w:val="center" w:pos="4320"/>
        <w:tab w:val="right" w:pos="8640"/>
      </w:tabs>
    </w:pPr>
    <w:rPr>
      <w:szCs w:val="20"/>
    </w:rPr>
  </w:style>
  <w:style w:type="character" w:customStyle="1" w:styleId="FooterChar">
    <w:name w:val="Footer Char"/>
    <w:basedOn w:val="DefaultParagraphFont"/>
    <w:semiHidden/>
    <w:rsid w:val="00E15002"/>
    <w:rPr>
      <w:rFonts w:ascii="Verdana" w:eastAsia="Times New Roman" w:hAnsi="Verdana" w:cs="Times New Roman"/>
      <w:sz w:val="20"/>
      <w:szCs w:val="24"/>
      <w:lang w:val="en-GB" w:eastAsia="en-GB"/>
    </w:rPr>
  </w:style>
  <w:style w:type="character" w:styleId="FollowedHyperlink">
    <w:name w:val="FollowedHyperlink"/>
    <w:rsid w:val="00E15002"/>
    <w:rPr>
      <w:rFonts w:cs="Times New Roman"/>
      <w:color w:val="800080"/>
      <w:u w:val="single"/>
    </w:rPr>
  </w:style>
  <w:style w:type="character" w:customStyle="1" w:styleId="HeaderChar1">
    <w:name w:val="Header Char1"/>
    <w:link w:val="Header"/>
    <w:locked/>
    <w:rsid w:val="00E15002"/>
    <w:rPr>
      <w:rFonts w:ascii="Verdana" w:eastAsia="Times New Roman" w:hAnsi="Verdana" w:cs="Times New Roman"/>
      <w:sz w:val="24"/>
      <w:szCs w:val="20"/>
      <w:lang w:val="en-GB" w:eastAsia="en-GB"/>
    </w:rPr>
  </w:style>
  <w:style w:type="character" w:customStyle="1" w:styleId="FooterChar2">
    <w:name w:val="Footer Char2"/>
    <w:link w:val="Footer"/>
    <w:locked/>
    <w:rsid w:val="00E15002"/>
    <w:rPr>
      <w:rFonts w:ascii="Verdana" w:eastAsia="Times New Roman" w:hAnsi="Verdana" w:cs="Times New Roman"/>
      <w:sz w:val="20"/>
      <w:szCs w:val="20"/>
      <w:lang w:val="en-GB" w:eastAsia="en-GB"/>
    </w:rPr>
  </w:style>
  <w:style w:type="character" w:styleId="PageNumber">
    <w:name w:val="page number"/>
    <w:rsid w:val="00E15002"/>
    <w:rPr>
      <w:rFonts w:ascii="Verdana" w:hAnsi="Verdana" w:cs="Times New Roman"/>
      <w:sz w:val="20"/>
    </w:rPr>
  </w:style>
  <w:style w:type="character" w:customStyle="1" w:styleId="Char3">
    <w:name w:val="Char3"/>
    <w:rsid w:val="00E15002"/>
    <w:rPr>
      <w:rFonts w:ascii="Verdana" w:hAnsi="Verdana"/>
      <w:sz w:val="24"/>
      <w:lang w:val="en-GB" w:eastAsia="ar-SA" w:bidi="ar-SA"/>
    </w:rPr>
  </w:style>
  <w:style w:type="paragraph" w:styleId="BalloonText">
    <w:name w:val="Balloon Text"/>
    <w:basedOn w:val="Normal"/>
    <w:link w:val="BalloonTextChar1"/>
    <w:semiHidden/>
    <w:rsid w:val="00E15002"/>
    <w:rPr>
      <w:rFonts w:ascii="Tahoma" w:hAnsi="Tahoma"/>
      <w:sz w:val="16"/>
      <w:szCs w:val="20"/>
    </w:rPr>
  </w:style>
  <w:style w:type="character" w:customStyle="1" w:styleId="BalloonTextChar">
    <w:name w:val="Balloon Text Char"/>
    <w:basedOn w:val="DefaultParagraphFont"/>
    <w:semiHidden/>
    <w:rsid w:val="00E15002"/>
    <w:rPr>
      <w:rFonts w:ascii="Tahoma" w:eastAsia="Times New Roman" w:hAnsi="Tahoma" w:cs="Tahoma"/>
      <w:sz w:val="16"/>
      <w:szCs w:val="16"/>
      <w:lang w:val="en-GB" w:eastAsia="en-GB"/>
    </w:rPr>
  </w:style>
  <w:style w:type="character" w:customStyle="1" w:styleId="BalloonTextChar1">
    <w:name w:val="Balloon Text Char1"/>
    <w:link w:val="BalloonText"/>
    <w:semiHidden/>
    <w:locked/>
    <w:rsid w:val="00E15002"/>
    <w:rPr>
      <w:rFonts w:ascii="Tahoma" w:eastAsia="Times New Roman" w:hAnsi="Tahoma" w:cs="Times New Roman"/>
      <w:sz w:val="16"/>
      <w:szCs w:val="20"/>
      <w:lang w:val="en-GB" w:eastAsia="en-GB"/>
    </w:rPr>
  </w:style>
  <w:style w:type="character" w:styleId="CommentReference">
    <w:name w:val="annotation reference"/>
    <w:semiHidden/>
    <w:rsid w:val="00E15002"/>
    <w:rPr>
      <w:rFonts w:cs="Times New Roman"/>
      <w:sz w:val="16"/>
    </w:rPr>
  </w:style>
  <w:style w:type="paragraph" w:styleId="CommentText">
    <w:name w:val="annotation text"/>
    <w:basedOn w:val="Normal"/>
    <w:link w:val="CommentTextChar1"/>
    <w:semiHidden/>
    <w:rsid w:val="00E15002"/>
    <w:pPr>
      <w:suppressAutoHyphens/>
    </w:pPr>
    <w:rPr>
      <w:szCs w:val="20"/>
      <w:lang w:eastAsia="ar-SA"/>
    </w:rPr>
  </w:style>
  <w:style w:type="character" w:customStyle="1" w:styleId="CommentTextChar">
    <w:name w:val="Comment Text Char"/>
    <w:basedOn w:val="DefaultParagraphFont"/>
    <w:semiHidden/>
    <w:rsid w:val="00E15002"/>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E15002"/>
    <w:rPr>
      <w:rFonts w:ascii="Verdana" w:eastAsia="Times New Roman" w:hAnsi="Verdana" w:cs="Times New Roman"/>
      <w:sz w:val="20"/>
      <w:szCs w:val="20"/>
      <w:lang w:val="en-GB" w:eastAsia="ar-SA"/>
    </w:rPr>
  </w:style>
  <w:style w:type="paragraph" w:styleId="CommentSubject">
    <w:name w:val="annotation subject"/>
    <w:basedOn w:val="CommentText"/>
    <w:next w:val="CommentText"/>
    <w:link w:val="CommentSubjectChar"/>
    <w:semiHidden/>
    <w:rsid w:val="00E15002"/>
    <w:pPr>
      <w:suppressAutoHyphens w:val="0"/>
    </w:pPr>
    <w:rPr>
      <w:b/>
      <w:bCs/>
      <w:lang w:eastAsia="en-GB"/>
    </w:rPr>
  </w:style>
  <w:style w:type="character" w:customStyle="1" w:styleId="CommentSubjectChar">
    <w:name w:val="Comment Subject Char"/>
    <w:basedOn w:val="CommentTextChar"/>
    <w:link w:val="CommentSubject"/>
    <w:semiHidden/>
    <w:rsid w:val="00E15002"/>
    <w:rPr>
      <w:rFonts w:ascii="Verdana" w:eastAsia="Times New Roman" w:hAnsi="Verdana" w:cs="Times New Roman"/>
      <w:b/>
      <w:bCs/>
      <w:sz w:val="20"/>
      <w:szCs w:val="20"/>
      <w:lang w:val="en-GB" w:eastAsia="en-GB"/>
    </w:rPr>
  </w:style>
  <w:style w:type="paragraph" w:customStyle="1" w:styleId="Style8ptLeft0cmHanging032cm">
    <w:name w:val="Style 8 pt Left:  0 cm Hanging:  0.32 cm"/>
    <w:basedOn w:val="Normal"/>
    <w:rsid w:val="00E15002"/>
    <w:pPr>
      <w:suppressAutoHyphens/>
      <w:ind w:left="147" w:hanging="147"/>
    </w:pPr>
    <w:rPr>
      <w:sz w:val="16"/>
      <w:szCs w:val="20"/>
      <w:lang w:eastAsia="ar-SA"/>
    </w:rPr>
  </w:style>
  <w:style w:type="paragraph" w:styleId="NormalWeb">
    <w:name w:val="Normal (Web)"/>
    <w:basedOn w:val="Normal"/>
    <w:uiPriority w:val="99"/>
    <w:unhideWhenUsed/>
    <w:rsid w:val="00E15002"/>
    <w:rPr>
      <w:rFonts w:ascii="Times New Roman" w:eastAsia="Calibri" w:hAnsi="Times New Roman"/>
      <w:sz w:val="24"/>
      <w:lang w:val="en-NZ" w:eastAsia="en-NZ"/>
    </w:rPr>
  </w:style>
  <w:style w:type="paragraph" w:styleId="ListParagraph">
    <w:name w:val="List Paragraph"/>
    <w:basedOn w:val="Normal"/>
    <w:uiPriority w:val="34"/>
    <w:qFormat/>
    <w:rsid w:val="00E15002"/>
    <w:pPr>
      <w:ind w:left="720"/>
      <w:contextualSpacing/>
    </w:pPr>
  </w:style>
  <w:style w:type="paragraph" w:styleId="Revision">
    <w:name w:val="Revision"/>
    <w:hidden/>
    <w:uiPriority w:val="99"/>
    <w:semiHidden/>
    <w:rsid w:val="00E15002"/>
    <w:rPr>
      <w:rFonts w:ascii="Verdana" w:eastAsia="Times New Roman" w:hAnsi="Verdana" w:cs="Times New Roman"/>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g"/><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system/documents/files/000/000/635/original/Duck_information_cards.pdf?149815863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sciencelearn.org.nz/resources/1166-endemic-native-or-introduced"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doc.govt.nz/nature/conservation-status/" TargetMode="External"/><Relationship Id="rId14" Type="http://schemas.openxmlformats.org/officeDocument/2006/relationships/footer" Target="footer1.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Which duck is which?</vt:lpstr>
    </vt:vector>
  </TitlesOfParts>
  <Company>Microsoft</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Which duck is which?</dc:title>
  <dc:creator>Science Learning Hub, The University of Waikato</dc:creator>
  <cp:lastModifiedBy>Vanya Bootham</cp:lastModifiedBy>
  <cp:revision>2</cp:revision>
  <dcterms:created xsi:type="dcterms:W3CDTF">2017-06-27T01:26:00Z</dcterms:created>
  <dcterms:modified xsi:type="dcterms:W3CDTF">2017-06-27T01:26:00Z</dcterms:modified>
</cp:coreProperties>
</file>